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1281" w:rsidRPr="00EC39D7" w:rsidRDefault="00EC39D7" w:rsidP="00C31281">
      <w:pPr>
        <w:jc w:val="center"/>
        <w:rPr>
          <w:rFonts w:ascii="Arial" w:hAnsi="Arial" w:cs="Arial"/>
          <w:sz w:val="28"/>
          <w:szCs w:val="28"/>
        </w:rPr>
      </w:pPr>
      <w:r w:rsidRPr="00EC39D7">
        <w:rPr>
          <w:rFonts w:ascii="Arial" w:hAnsi="Arial" w:cs="Arial"/>
          <w:bCs/>
          <w:sz w:val="28"/>
          <w:szCs w:val="28"/>
        </w:rPr>
        <w:t>World Cultures</w:t>
      </w:r>
      <w:r w:rsidR="006541A4">
        <w:rPr>
          <w:rFonts w:ascii="Arial" w:hAnsi="Arial" w:cs="Arial"/>
          <w:bCs/>
          <w:sz w:val="28"/>
          <w:szCs w:val="28"/>
        </w:rPr>
        <w:t xml:space="preserve"> </w:t>
      </w:r>
      <w:r w:rsidR="00EF14F0">
        <w:rPr>
          <w:rFonts w:ascii="Arial" w:hAnsi="Arial" w:cs="Arial"/>
          <w:sz w:val="28"/>
          <w:szCs w:val="28"/>
        </w:rPr>
        <w:t xml:space="preserve">Lesson Plan </w:t>
      </w:r>
      <w:r w:rsidR="00C0228C">
        <w:rPr>
          <w:rFonts w:ascii="Arial" w:hAnsi="Arial" w:cs="Arial"/>
          <w:sz w:val="28"/>
          <w:szCs w:val="28"/>
        </w:rPr>
        <w:t>Unit 1,</w:t>
      </w:r>
      <w:r w:rsidR="00C0228C" w:rsidRPr="007528BB">
        <w:t xml:space="preserve"> </w:t>
      </w:r>
      <w:r w:rsidR="00C0228C" w:rsidRPr="007528BB">
        <w:rPr>
          <w:rFonts w:ascii="Arial" w:hAnsi="Arial" w:cs="Arial"/>
          <w:sz w:val="28"/>
          <w:szCs w:val="28"/>
        </w:rPr>
        <w:t>5</w:t>
      </w:r>
      <w:r w:rsidR="00C0228C">
        <w:rPr>
          <w:rFonts w:ascii="Arial" w:hAnsi="Arial" w:cs="Arial"/>
          <w:sz w:val="28"/>
          <w:szCs w:val="28"/>
        </w:rPr>
        <w:t xml:space="preserve"> </w:t>
      </w:r>
      <w:r w:rsidR="00C0228C" w:rsidRPr="007528BB">
        <w:rPr>
          <w:rFonts w:ascii="Arial" w:hAnsi="Arial" w:cs="Arial"/>
          <w:sz w:val="28"/>
          <w:szCs w:val="28"/>
        </w:rPr>
        <w:t>class</w:t>
      </w:r>
      <w:r w:rsidR="00C0228C">
        <w:rPr>
          <w:rFonts w:ascii="Arial" w:hAnsi="Arial" w:cs="Arial"/>
          <w:sz w:val="28"/>
          <w:szCs w:val="28"/>
        </w:rPr>
        <w:t xml:space="preserve"> </w:t>
      </w:r>
      <w:r w:rsidR="00C0228C" w:rsidRPr="007528BB">
        <w:rPr>
          <w:rFonts w:ascii="Arial" w:hAnsi="Arial" w:cs="Arial"/>
          <w:sz w:val="28"/>
          <w:szCs w:val="28"/>
        </w:rPr>
        <w:t>periods</w:t>
      </w:r>
      <w:r w:rsidR="00C0228C">
        <w:rPr>
          <w:rFonts w:ascii="Arial" w:hAnsi="Arial" w:cs="Arial"/>
          <w:sz w:val="28"/>
          <w:szCs w:val="28"/>
        </w:rPr>
        <w:t xml:space="preserve"> </w:t>
      </w:r>
      <w:r w:rsidR="00EB1328">
        <w:rPr>
          <w:rFonts w:ascii="Arial" w:hAnsi="Arial" w:cs="Arial"/>
          <w:sz w:val="28"/>
          <w:szCs w:val="28"/>
        </w:rPr>
        <w:t>–</w:t>
      </w:r>
      <w:r w:rsidR="00C0228C">
        <w:rPr>
          <w:rFonts w:ascii="Arial" w:hAnsi="Arial" w:cs="Arial"/>
          <w:sz w:val="28"/>
          <w:szCs w:val="28"/>
        </w:rPr>
        <w:t xml:space="preserve"> </w:t>
      </w:r>
      <w:r w:rsidR="00EB1328">
        <w:rPr>
          <w:rFonts w:ascii="Arial" w:hAnsi="Arial" w:cs="Arial"/>
          <w:sz w:val="28"/>
          <w:szCs w:val="28"/>
        </w:rPr>
        <w:t xml:space="preserve">lesson </w:t>
      </w:r>
      <w:r w:rsidR="00FF0444">
        <w:rPr>
          <w:rFonts w:ascii="Arial" w:hAnsi="Arial" w:cs="Arial"/>
          <w:sz w:val="28"/>
          <w:szCs w:val="28"/>
        </w:rPr>
        <w:t>5</w:t>
      </w:r>
    </w:p>
    <w:p w:rsidR="00C31281" w:rsidRPr="00EC39D7" w:rsidRDefault="00C31281" w:rsidP="00C31281">
      <w:pPr>
        <w:rPr>
          <w:rFonts w:ascii="Arial" w:hAnsi="Arial" w:cs="Arial"/>
        </w:rPr>
      </w:pPr>
    </w:p>
    <w:p w:rsidR="00C31281" w:rsidRPr="00EC39D7" w:rsidRDefault="00885BF6" w:rsidP="00C31281">
      <w:pPr>
        <w:rPr>
          <w:rFonts w:ascii="Arial" w:hAnsi="Arial" w:cs="Arial"/>
        </w:rPr>
      </w:pPr>
      <w:r w:rsidRPr="00EC39D7">
        <w:rPr>
          <w:rFonts w:ascii="Arial" w:hAnsi="Arial" w:cs="Arial"/>
        </w:rPr>
        <w:t>Daniel</w:t>
      </w:r>
      <w:r w:rsidRPr="00EC39D7">
        <w:rPr>
          <w:rFonts w:ascii="Arial" w:hAnsi="Arial" w:cs="Arial"/>
        </w:rPr>
        <w:tab/>
      </w:r>
      <w:r w:rsidRPr="00EC39D7">
        <w:rPr>
          <w:rFonts w:ascii="Arial" w:hAnsi="Arial" w:cs="Arial"/>
        </w:rPr>
        <w:tab/>
      </w:r>
      <w:r w:rsidRPr="00EC39D7">
        <w:rPr>
          <w:rFonts w:ascii="Arial" w:hAnsi="Arial" w:cs="Arial"/>
        </w:rPr>
        <w:tab/>
      </w:r>
      <w:r w:rsidR="009B0719">
        <w:rPr>
          <w:rFonts w:ascii="Arial" w:hAnsi="Arial" w:cs="Arial"/>
        </w:rPr>
        <w:tab/>
        <w:t>6th Grade World Cultures</w:t>
      </w:r>
      <w:r w:rsidR="009B0719">
        <w:rPr>
          <w:rFonts w:ascii="Arial" w:hAnsi="Arial" w:cs="Arial"/>
        </w:rPr>
        <w:tab/>
      </w:r>
      <w:r w:rsidR="009B0719">
        <w:rPr>
          <w:rFonts w:ascii="Arial" w:hAnsi="Arial" w:cs="Arial"/>
        </w:rPr>
        <w:tab/>
        <w:t xml:space="preserve">Week of </w:t>
      </w:r>
      <w:r w:rsidR="00301689">
        <w:rPr>
          <w:rFonts w:ascii="Arial" w:hAnsi="Arial" w:cs="Arial"/>
        </w:rPr>
        <w:t xml:space="preserve">September </w:t>
      </w:r>
      <w:r w:rsidR="006D49CE">
        <w:rPr>
          <w:rFonts w:ascii="Arial" w:hAnsi="Arial" w:cs="Arial"/>
        </w:rPr>
        <w:t>1</w:t>
      </w:r>
      <w:r w:rsidR="00FF0444">
        <w:rPr>
          <w:rFonts w:ascii="Arial" w:hAnsi="Arial" w:cs="Arial"/>
        </w:rPr>
        <w:t>4</w:t>
      </w:r>
      <w:r w:rsidR="009B0719">
        <w:rPr>
          <w:rFonts w:ascii="Arial" w:hAnsi="Arial" w:cs="Arial"/>
        </w:rPr>
        <w:t>, 2016</w:t>
      </w:r>
    </w:p>
    <w:tbl>
      <w:tblPr>
        <w:tblW w:w="0" w:type="auto"/>
        <w:tblInd w:w="108" w:type="dxa"/>
        <w:tblCellMar>
          <w:left w:w="0" w:type="dxa"/>
          <w:right w:w="0" w:type="dxa"/>
        </w:tblCellMar>
        <w:tblLook w:val="0000"/>
      </w:tblPr>
      <w:tblGrid>
        <w:gridCol w:w="10741"/>
      </w:tblGrid>
      <w:tr w:rsidR="00C31281" w:rsidRPr="00EC39D7" w:rsidTr="00E33760">
        <w:trPr>
          <w:trHeight w:val="1444"/>
        </w:trPr>
        <w:tc>
          <w:tcPr>
            <w:tcW w:w="1074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C31281" w:rsidRPr="00EC39D7" w:rsidRDefault="00C31281" w:rsidP="00C31281">
            <w:pPr>
              <w:rPr>
                <w:rFonts w:ascii="Arial" w:hAnsi="Arial" w:cs="Arial"/>
                <w:bCs/>
              </w:rPr>
            </w:pPr>
            <w:r w:rsidRPr="00EC39D7">
              <w:rPr>
                <w:rFonts w:ascii="Arial" w:hAnsi="Arial" w:cs="Arial"/>
                <w:bCs/>
              </w:rPr>
              <w:t xml:space="preserve">TEKS objective(s) addressed </w:t>
            </w:r>
          </w:p>
          <w:p w:rsidR="006D49CE" w:rsidRPr="006D49CE" w:rsidRDefault="006D49CE" w:rsidP="006D49CE">
            <w:pPr>
              <w:spacing w:line="240" w:lineRule="exact"/>
              <w:rPr>
                <w:rFonts w:ascii="Arial" w:hAnsi="Arial" w:cs="Arial"/>
                <w:sz w:val="20"/>
                <w:szCs w:val="20"/>
              </w:rPr>
            </w:pPr>
            <w:r w:rsidRPr="006D49CE">
              <w:rPr>
                <w:rFonts w:ascii="Arial" w:hAnsi="Arial" w:cs="Arial"/>
                <w:sz w:val="20"/>
                <w:szCs w:val="20"/>
              </w:rPr>
              <w:t>Learning Targets</w:t>
            </w:r>
          </w:p>
          <w:p w:rsidR="006D49CE" w:rsidRPr="006D49CE" w:rsidRDefault="006D49CE" w:rsidP="006D49CE">
            <w:pPr>
              <w:pStyle w:val="ListParagraph"/>
              <w:numPr>
                <w:ilvl w:val="0"/>
                <w:numId w:val="33"/>
              </w:numPr>
              <w:spacing w:line="240" w:lineRule="exact"/>
              <w:rPr>
                <w:rFonts w:ascii="Arial" w:hAnsi="Arial" w:cs="Arial"/>
                <w:sz w:val="20"/>
                <w:szCs w:val="20"/>
              </w:rPr>
            </w:pPr>
            <w:r w:rsidRPr="006D49CE">
              <w:rPr>
                <w:rFonts w:ascii="Arial" w:hAnsi="Arial" w:cs="Arial"/>
                <w:sz w:val="20"/>
                <w:szCs w:val="20"/>
              </w:rPr>
              <w:t>I can compare various world regions and countries using data from geographic tools.</w:t>
            </w:r>
          </w:p>
          <w:p w:rsidR="006D49CE" w:rsidRPr="006D49CE" w:rsidRDefault="006D49CE" w:rsidP="006D49CE">
            <w:pPr>
              <w:pStyle w:val="ListParagraph"/>
              <w:numPr>
                <w:ilvl w:val="0"/>
                <w:numId w:val="33"/>
              </w:numPr>
              <w:spacing w:line="240" w:lineRule="exact"/>
              <w:rPr>
                <w:rFonts w:ascii="Arial" w:hAnsi="Arial" w:cs="Arial"/>
                <w:sz w:val="20"/>
                <w:szCs w:val="20"/>
              </w:rPr>
            </w:pPr>
            <w:r w:rsidRPr="006D49CE">
              <w:rPr>
                <w:rFonts w:ascii="Arial" w:hAnsi="Arial" w:cs="Arial"/>
                <w:sz w:val="20"/>
                <w:szCs w:val="20"/>
              </w:rPr>
              <w:t xml:space="preserve">I can explain the relationship between geographic factors and patterns of population in places and regions. </w:t>
            </w:r>
          </w:p>
          <w:p w:rsidR="006D49CE" w:rsidRPr="006D49CE" w:rsidRDefault="006D49CE" w:rsidP="006D49CE">
            <w:pPr>
              <w:pStyle w:val="ListParagraph"/>
              <w:numPr>
                <w:ilvl w:val="0"/>
                <w:numId w:val="33"/>
              </w:numPr>
              <w:spacing w:line="240" w:lineRule="exact"/>
              <w:rPr>
                <w:rFonts w:ascii="Arial" w:hAnsi="Arial" w:cs="Arial"/>
                <w:sz w:val="20"/>
                <w:szCs w:val="20"/>
              </w:rPr>
            </w:pPr>
            <w:r w:rsidRPr="006D49CE">
              <w:rPr>
                <w:rFonts w:ascii="Arial" w:hAnsi="Arial" w:cs="Arial"/>
                <w:sz w:val="20"/>
                <w:szCs w:val="20"/>
              </w:rPr>
              <w:t xml:space="preserve">I can accurately use social studies terminology. </w:t>
            </w:r>
          </w:p>
          <w:p w:rsidR="006D49CE" w:rsidRPr="006D49CE" w:rsidRDefault="006D49CE" w:rsidP="006D49CE">
            <w:pPr>
              <w:spacing w:line="240" w:lineRule="exact"/>
              <w:rPr>
                <w:rFonts w:ascii="Arial" w:hAnsi="Arial" w:cs="Arial"/>
                <w:sz w:val="20"/>
                <w:szCs w:val="20"/>
              </w:rPr>
            </w:pPr>
          </w:p>
          <w:p w:rsidR="006D49CE" w:rsidRPr="006D49CE" w:rsidRDefault="006D49CE" w:rsidP="006D49CE">
            <w:pPr>
              <w:spacing w:line="240" w:lineRule="exact"/>
              <w:rPr>
                <w:rFonts w:ascii="Arial" w:hAnsi="Arial" w:cs="Arial"/>
                <w:sz w:val="20"/>
                <w:szCs w:val="20"/>
              </w:rPr>
            </w:pPr>
            <w:r w:rsidRPr="006D49CE">
              <w:rPr>
                <w:rFonts w:ascii="Arial" w:hAnsi="Arial" w:cs="Arial"/>
                <w:sz w:val="20"/>
                <w:szCs w:val="20"/>
              </w:rPr>
              <w:t>Language Objective</w:t>
            </w:r>
          </w:p>
          <w:p w:rsidR="006D49CE" w:rsidRDefault="006D49CE" w:rsidP="006D49CE">
            <w:pPr>
              <w:pStyle w:val="ListParagraph"/>
              <w:numPr>
                <w:ilvl w:val="0"/>
                <w:numId w:val="34"/>
              </w:numPr>
              <w:spacing w:line="240" w:lineRule="exact"/>
              <w:rPr>
                <w:rFonts w:ascii="Arial" w:hAnsi="Arial" w:cs="Arial"/>
                <w:sz w:val="20"/>
                <w:szCs w:val="20"/>
              </w:rPr>
            </w:pPr>
            <w:r w:rsidRPr="006D49CE">
              <w:rPr>
                <w:rFonts w:ascii="Arial" w:hAnsi="Arial" w:cs="Arial"/>
                <w:sz w:val="20"/>
                <w:szCs w:val="20"/>
              </w:rPr>
              <w:t>I will show comprehension of English text about the similarities between select world regions.</w:t>
            </w:r>
          </w:p>
          <w:p w:rsidR="00301689" w:rsidRDefault="006D49CE" w:rsidP="006D49CE">
            <w:pPr>
              <w:pStyle w:val="ListParagraph"/>
              <w:numPr>
                <w:ilvl w:val="0"/>
                <w:numId w:val="34"/>
              </w:numPr>
              <w:spacing w:line="240" w:lineRule="exact"/>
              <w:rPr>
                <w:rFonts w:ascii="Arial" w:hAnsi="Arial" w:cs="Arial"/>
                <w:sz w:val="20"/>
                <w:szCs w:val="20"/>
              </w:rPr>
            </w:pPr>
            <w:r w:rsidRPr="006D49CE">
              <w:rPr>
                <w:rFonts w:ascii="Arial" w:hAnsi="Arial" w:cs="Arial"/>
                <w:sz w:val="20"/>
                <w:szCs w:val="20"/>
              </w:rPr>
              <w:t>I will write using ACES, comparing two regions of the world.</w:t>
            </w:r>
          </w:p>
          <w:p w:rsidR="006D49CE" w:rsidRPr="006D49CE" w:rsidRDefault="006D49CE" w:rsidP="006D49CE">
            <w:pPr>
              <w:pStyle w:val="ListParagraph"/>
              <w:spacing w:line="240" w:lineRule="exact"/>
              <w:rPr>
                <w:rFonts w:ascii="Arial" w:hAnsi="Arial" w:cs="Arial"/>
                <w:sz w:val="20"/>
                <w:szCs w:val="20"/>
              </w:rPr>
            </w:pPr>
          </w:p>
          <w:p w:rsidR="006D49CE" w:rsidRPr="006D49CE" w:rsidRDefault="006D49CE" w:rsidP="006D49CE">
            <w:pPr>
              <w:spacing w:line="240" w:lineRule="exact"/>
              <w:rPr>
                <w:rFonts w:ascii="Arial" w:hAnsi="Arial" w:cs="Arial"/>
                <w:sz w:val="20"/>
                <w:szCs w:val="20"/>
              </w:rPr>
            </w:pPr>
            <w:r w:rsidRPr="006D49CE">
              <w:rPr>
                <w:rFonts w:ascii="Arial" w:hAnsi="Arial" w:cs="Arial"/>
                <w:sz w:val="20"/>
                <w:szCs w:val="20"/>
              </w:rPr>
              <w:t xml:space="preserve">TEKS:  </w:t>
            </w:r>
          </w:p>
          <w:p w:rsidR="006D49CE" w:rsidRPr="006D49CE" w:rsidRDefault="006D49CE" w:rsidP="006D49CE">
            <w:pPr>
              <w:spacing w:line="240" w:lineRule="exact"/>
              <w:rPr>
                <w:rFonts w:ascii="Arial" w:hAnsi="Arial" w:cs="Arial"/>
                <w:sz w:val="20"/>
                <w:szCs w:val="20"/>
              </w:rPr>
            </w:pPr>
            <w:r w:rsidRPr="006D49CE">
              <w:rPr>
                <w:rFonts w:ascii="Arial" w:hAnsi="Arial" w:cs="Arial"/>
                <w:sz w:val="20"/>
                <w:szCs w:val="20"/>
              </w:rPr>
              <w:t>6.3A Pose and answer geographic questions, including: Where is it located? Why is it there? What is significant about its location? How is its location related to the location of other people, places, and environments?</w:t>
            </w:r>
          </w:p>
          <w:p w:rsidR="006D49CE" w:rsidRPr="006D49CE" w:rsidRDefault="006D49CE" w:rsidP="006D49CE">
            <w:pPr>
              <w:spacing w:line="240" w:lineRule="exact"/>
              <w:rPr>
                <w:rFonts w:ascii="Arial" w:hAnsi="Arial" w:cs="Arial"/>
                <w:sz w:val="20"/>
                <w:szCs w:val="20"/>
              </w:rPr>
            </w:pPr>
            <w:r w:rsidRPr="006D49CE">
              <w:rPr>
                <w:rFonts w:ascii="Arial" w:hAnsi="Arial" w:cs="Arial"/>
                <w:sz w:val="20"/>
                <w:szCs w:val="20"/>
              </w:rPr>
              <w:t>6.3C Compare various world regions and countries using data from geographic tools, including maps, graphs, charts, databases, and models</w:t>
            </w:r>
          </w:p>
          <w:p w:rsidR="006D49CE" w:rsidRPr="006D49CE" w:rsidRDefault="006D49CE" w:rsidP="006D49CE">
            <w:pPr>
              <w:spacing w:line="240" w:lineRule="exact"/>
              <w:rPr>
                <w:rFonts w:ascii="Arial" w:hAnsi="Arial" w:cs="Arial"/>
                <w:sz w:val="20"/>
                <w:szCs w:val="20"/>
              </w:rPr>
            </w:pPr>
            <w:r w:rsidRPr="006D49CE">
              <w:rPr>
                <w:rFonts w:ascii="Arial" w:hAnsi="Arial" w:cs="Arial"/>
                <w:sz w:val="20"/>
                <w:szCs w:val="20"/>
              </w:rPr>
              <w:t>6.4B Identify and explain the geographic factors responsible for patterns of population in places and regions.</w:t>
            </w:r>
          </w:p>
          <w:p w:rsidR="006D49CE" w:rsidRPr="006D49CE" w:rsidRDefault="006D49CE" w:rsidP="006D49CE">
            <w:pPr>
              <w:spacing w:line="240" w:lineRule="exact"/>
              <w:rPr>
                <w:rFonts w:ascii="Arial" w:hAnsi="Arial" w:cs="Arial"/>
                <w:sz w:val="20"/>
                <w:szCs w:val="20"/>
              </w:rPr>
            </w:pPr>
            <w:r w:rsidRPr="006D49CE">
              <w:rPr>
                <w:rFonts w:ascii="Arial" w:hAnsi="Arial" w:cs="Arial"/>
                <w:sz w:val="20"/>
                <w:szCs w:val="20"/>
              </w:rPr>
              <w:t>6.4F Identify the location of major world countries such as Canada, Mexico, France, Germany, the United Kingdom, Italy, Spain, Norway, Sweden, Russia, South Africa, Nigeria, Iraq, Afghanistan, Israel, Iran, India, Pakistan, the People's Republic of China, the Republic of China (Taiwan), Japan, North and South Korea, Indonesia, and Australia.</w:t>
            </w:r>
          </w:p>
          <w:p w:rsidR="006D49CE" w:rsidRPr="006D49CE" w:rsidRDefault="006D49CE" w:rsidP="006D49CE">
            <w:pPr>
              <w:spacing w:line="240" w:lineRule="exact"/>
              <w:rPr>
                <w:rFonts w:ascii="Arial" w:hAnsi="Arial" w:cs="Arial"/>
                <w:sz w:val="20"/>
                <w:szCs w:val="20"/>
              </w:rPr>
            </w:pPr>
            <w:r w:rsidRPr="006D49CE">
              <w:rPr>
                <w:rFonts w:ascii="Arial" w:hAnsi="Arial" w:cs="Arial"/>
                <w:sz w:val="20"/>
                <w:szCs w:val="20"/>
              </w:rPr>
              <w:t>6.22A Use social studies terminology correctly.</w:t>
            </w:r>
          </w:p>
          <w:p w:rsidR="006D49CE" w:rsidRDefault="006D49CE" w:rsidP="006D49CE">
            <w:pPr>
              <w:spacing w:line="240" w:lineRule="exact"/>
              <w:rPr>
                <w:rFonts w:ascii="Arial" w:hAnsi="Arial" w:cs="Arial"/>
                <w:sz w:val="20"/>
                <w:szCs w:val="20"/>
              </w:rPr>
            </w:pPr>
          </w:p>
          <w:p w:rsidR="006D49CE" w:rsidRPr="006D49CE" w:rsidRDefault="006D49CE" w:rsidP="006D49CE">
            <w:pPr>
              <w:spacing w:line="240" w:lineRule="exact"/>
              <w:rPr>
                <w:rFonts w:ascii="Arial" w:hAnsi="Arial" w:cs="Arial"/>
                <w:sz w:val="20"/>
                <w:szCs w:val="20"/>
              </w:rPr>
            </w:pPr>
            <w:r w:rsidRPr="006D49CE">
              <w:rPr>
                <w:rFonts w:ascii="Arial" w:hAnsi="Arial" w:cs="Arial"/>
                <w:sz w:val="20"/>
                <w:szCs w:val="20"/>
              </w:rPr>
              <w:t xml:space="preserve">ELPS:  </w:t>
            </w:r>
          </w:p>
          <w:p w:rsidR="006D49CE" w:rsidRPr="006D49CE" w:rsidRDefault="006D49CE" w:rsidP="006D49CE">
            <w:pPr>
              <w:spacing w:line="240" w:lineRule="exact"/>
              <w:rPr>
                <w:rFonts w:ascii="Arial" w:hAnsi="Arial" w:cs="Arial"/>
                <w:sz w:val="20"/>
                <w:szCs w:val="20"/>
              </w:rPr>
            </w:pPr>
            <w:r w:rsidRPr="006D49CE">
              <w:rPr>
                <w:rFonts w:ascii="Arial" w:hAnsi="Arial" w:cs="Arial"/>
                <w:sz w:val="20"/>
                <w:szCs w:val="20"/>
              </w:rPr>
              <w:t>C.3F Ask and give information ranging from using a very limited bank of high-frequency, high-need, concrete vocabulary, including key words and expressions needed for basic communication in academic and social contexts, to using abstract and content-based vocabulary during extended speaking assignments.</w:t>
            </w:r>
          </w:p>
          <w:p w:rsidR="006D49CE" w:rsidRPr="006D49CE" w:rsidRDefault="006D49CE" w:rsidP="006D49CE">
            <w:pPr>
              <w:spacing w:line="240" w:lineRule="exact"/>
              <w:rPr>
                <w:rFonts w:ascii="Arial" w:hAnsi="Arial" w:cs="Arial"/>
                <w:sz w:val="20"/>
                <w:szCs w:val="20"/>
              </w:rPr>
            </w:pPr>
            <w:r w:rsidRPr="006D49CE">
              <w:rPr>
                <w:rFonts w:ascii="Arial" w:hAnsi="Arial" w:cs="Arial"/>
                <w:sz w:val="20"/>
                <w:szCs w:val="20"/>
              </w:rPr>
              <w:t>C.3G Express opinions, ideas, and feelings ranging from communicating single words and short phrases to participating in extended discussions on a variety of social and grade-appropriate academic topics.</w:t>
            </w:r>
          </w:p>
          <w:p w:rsidR="006D49CE" w:rsidRPr="006D49CE" w:rsidRDefault="006D49CE" w:rsidP="006D49CE">
            <w:pPr>
              <w:spacing w:line="240" w:lineRule="exact"/>
              <w:rPr>
                <w:rFonts w:ascii="Arial" w:hAnsi="Arial" w:cs="Arial"/>
                <w:sz w:val="20"/>
                <w:szCs w:val="20"/>
              </w:rPr>
            </w:pPr>
            <w:r w:rsidRPr="006D49CE">
              <w:rPr>
                <w:rFonts w:ascii="Arial" w:hAnsi="Arial" w:cs="Arial"/>
                <w:sz w:val="20"/>
                <w:szCs w:val="20"/>
              </w:rPr>
              <w:t>C.3H Narrate, describe, and explain with increasing specificity and detail as more English is acquired.</w:t>
            </w:r>
          </w:p>
          <w:p w:rsidR="006D49CE" w:rsidRDefault="006D49CE" w:rsidP="006D49CE">
            <w:pPr>
              <w:spacing w:line="240" w:lineRule="exact"/>
              <w:rPr>
                <w:rFonts w:ascii="Arial" w:hAnsi="Arial" w:cs="Arial"/>
                <w:sz w:val="20"/>
                <w:szCs w:val="20"/>
              </w:rPr>
            </w:pPr>
          </w:p>
          <w:p w:rsidR="006D49CE" w:rsidRPr="006D49CE" w:rsidRDefault="006D49CE" w:rsidP="006D49CE">
            <w:pPr>
              <w:spacing w:line="240" w:lineRule="exact"/>
              <w:rPr>
                <w:rFonts w:ascii="Arial" w:hAnsi="Arial" w:cs="Arial"/>
                <w:sz w:val="20"/>
                <w:szCs w:val="20"/>
              </w:rPr>
            </w:pPr>
            <w:r w:rsidRPr="006D49CE">
              <w:rPr>
                <w:rFonts w:ascii="Arial" w:hAnsi="Arial" w:cs="Arial"/>
                <w:sz w:val="20"/>
                <w:szCs w:val="20"/>
              </w:rPr>
              <w:t>CCRS:</w:t>
            </w:r>
          </w:p>
          <w:p w:rsidR="006D49CE" w:rsidRPr="006D49CE" w:rsidRDefault="006D49CE" w:rsidP="006D49CE">
            <w:pPr>
              <w:spacing w:line="240" w:lineRule="exact"/>
              <w:rPr>
                <w:rFonts w:ascii="Arial" w:hAnsi="Arial" w:cs="Arial"/>
                <w:sz w:val="20"/>
                <w:szCs w:val="20"/>
              </w:rPr>
            </w:pPr>
            <w:proofErr w:type="gramStart"/>
            <w:r w:rsidRPr="006D49CE">
              <w:rPr>
                <w:rFonts w:ascii="Arial" w:hAnsi="Arial" w:cs="Arial"/>
                <w:sz w:val="20"/>
                <w:szCs w:val="20"/>
              </w:rPr>
              <w:t>1.A1</w:t>
            </w:r>
            <w:proofErr w:type="gramEnd"/>
            <w:r w:rsidRPr="006D49CE">
              <w:rPr>
                <w:rFonts w:ascii="Arial" w:hAnsi="Arial" w:cs="Arial"/>
                <w:sz w:val="20"/>
                <w:szCs w:val="20"/>
              </w:rPr>
              <w:t xml:space="preserve"> Use the tools and concepts of geography appropriately and accurately.</w:t>
            </w:r>
          </w:p>
          <w:p w:rsidR="006D49CE" w:rsidRPr="006D49CE" w:rsidRDefault="006D49CE" w:rsidP="006D49CE">
            <w:pPr>
              <w:spacing w:line="240" w:lineRule="exact"/>
              <w:rPr>
                <w:rFonts w:ascii="Arial" w:hAnsi="Arial" w:cs="Arial"/>
                <w:sz w:val="20"/>
                <w:szCs w:val="20"/>
              </w:rPr>
            </w:pPr>
            <w:proofErr w:type="gramStart"/>
            <w:r w:rsidRPr="006D49CE">
              <w:rPr>
                <w:rFonts w:ascii="Arial" w:hAnsi="Arial" w:cs="Arial"/>
                <w:sz w:val="20"/>
                <w:szCs w:val="20"/>
              </w:rPr>
              <w:t>1.A5</w:t>
            </w:r>
            <w:proofErr w:type="gramEnd"/>
            <w:r w:rsidRPr="006D49CE">
              <w:rPr>
                <w:rFonts w:ascii="Arial" w:hAnsi="Arial" w:cs="Arial"/>
                <w:sz w:val="20"/>
                <w:szCs w:val="20"/>
              </w:rPr>
              <w:t xml:space="preserve"> Analyze how various cultural regions have changed over time.</w:t>
            </w:r>
          </w:p>
          <w:p w:rsidR="006D49CE" w:rsidRPr="006D49CE" w:rsidRDefault="006D49CE" w:rsidP="006D49CE">
            <w:pPr>
              <w:spacing w:line="240" w:lineRule="exact"/>
              <w:rPr>
                <w:rFonts w:ascii="Arial" w:hAnsi="Arial" w:cs="Arial"/>
                <w:sz w:val="20"/>
                <w:szCs w:val="20"/>
              </w:rPr>
            </w:pPr>
            <w:proofErr w:type="gramStart"/>
            <w:r w:rsidRPr="006D49CE">
              <w:rPr>
                <w:rFonts w:ascii="Arial" w:hAnsi="Arial" w:cs="Arial"/>
                <w:sz w:val="20"/>
                <w:szCs w:val="20"/>
              </w:rPr>
              <w:t>4.A1</w:t>
            </w:r>
            <w:proofErr w:type="gramEnd"/>
            <w:r w:rsidRPr="006D49CE">
              <w:rPr>
                <w:rFonts w:ascii="Arial" w:hAnsi="Arial" w:cs="Arial"/>
                <w:sz w:val="20"/>
                <w:szCs w:val="20"/>
              </w:rPr>
              <w:t xml:space="preserve"> Identify and analyze the main idea(s) and point(s)-of-view in sources.</w:t>
            </w:r>
          </w:p>
          <w:p w:rsidR="006D49CE" w:rsidRPr="006D49CE" w:rsidRDefault="006D49CE" w:rsidP="006D49CE">
            <w:pPr>
              <w:spacing w:line="240" w:lineRule="exact"/>
              <w:rPr>
                <w:rFonts w:ascii="Arial" w:hAnsi="Arial" w:cs="Arial"/>
                <w:sz w:val="20"/>
                <w:szCs w:val="20"/>
              </w:rPr>
            </w:pPr>
          </w:p>
          <w:p w:rsidR="006931E7" w:rsidRPr="00EC39D7" w:rsidRDefault="006D49CE" w:rsidP="006D49CE">
            <w:pPr>
              <w:spacing w:line="240" w:lineRule="exact"/>
              <w:rPr>
                <w:rFonts w:ascii="Arial" w:hAnsi="Arial" w:cs="Arial"/>
                <w:sz w:val="20"/>
                <w:szCs w:val="20"/>
              </w:rPr>
            </w:pPr>
            <w:r w:rsidRPr="006D49CE">
              <w:rPr>
                <w:rFonts w:ascii="Arial" w:hAnsi="Arial" w:cs="Arial"/>
                <w:sz w:val="20"/>
                <w:szCs w:val="20"/>
              </w:rPr>
              <w:t>21st Century Skill: Critical Thinking</w:t>
            </w:r>
          </w:p>
        </w:tc>
      </w:tr>
      <w:tr w:rsidR="00C31281" w:rsidRPr="00EC39D7" w:rsidTr="00E33760">
        <w:trPr>
          <w:trHeight w:val="226"/>
        </w:trPr>
        <w:tc>
          <w:tcPr>
            <w:tcW w:w="1074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0228C" w:rsidRPr="009E3F30" w:rsidRDefault="006931E7" w:rsidP="006931E7">
            <w:pPr>
              <w:rPr>
                <w:rFonts w:ascii="Helvetica" w:hAnsi="Helvetica" w:cs="Helvetica"/>
                <w:color w:val="4A4A4A"/>
                <w:sz w:val="19"/>
                <w:szCs w:val="19"/>
                <w:shd w:val="clear" w:color="auto" w:fill="FFFFFF"/>
              </w:rPr>
            </w:pPr>
            <w:r>
              <w:rPr>
                <w:rFonts w:ascii="Arial" w:hAnsi="Arial" w:cs="Arial"/>
                <w:bCs/>
              </w:rPr>
              <w:t xml:space="preserve">Guiding Question: </w:t>
            </w:r>
            <w:r w:rsidR="006D49CE" w:rsidRPr="006D49CE">
              <w:rPr>
                <w:rFonts w:ascii="Helvetica" w:hAnsi="Helvetica" w:cs="Helvetica"/>
                <w:color w:val="4A4A4A"/>
                <w:sz w:val="19"/>
                <w:szCs w:val="19"/>
                <w:shd w:val="clear" w:color="auto" w:fill="FFFFFF"/>
              </w:rPr>
              <w:t>How are ___ and ____ similar in terms of their human geography and settlement patterns? How are they different?</w:t>
            </w:r>
          </w:p>
        </w:tc>
      </w:tr>
      <w:tr w:rsidR="00C31281" w:rsidRPr="00EC39D7" w:rsidTr="00E33760">
        <w:trPr>
          <w:trHeight w:val="308"/>
        </w:trPr>
        <w:tc>
          <w:tcPr>
            <w:tcW w:w="1074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31281" w:rsidRPr="006931E7" w:rsidRDefault="00C31281" w:rsidP="00B707E0">
            <w:pPr>
              <w:rPr>
                <w:rFonts w:ascii="Arial" w:hAnsi="Arial" w:cs="Arial"/>
                <w:bCs/>
              </w:rPr>
            </w:pPr>
            <w:r w:rsidRPr="00EC39D7">
              <w:rPr>
                <w:rFonts w:ascii="Arial" w:hAnsi="Arial" w:cs="Arial"/>
                <w:bCs/>
              </w:rPr>
              <w:t>Do Now:</w:t>
            </w:r>
            <w:r w:rsidR="006931E7">
              <w:rPr>
                <w:rFonts w:ascii="Arial" w:hAnsi="Arial" w:cs="Arial"/>
                <w:bCs/>
              </w:rPr>
              <w:t xml:space="preserve"> </w:t>
            </w:r>
            <w:r w:rsidR="00B707E0">
              <w:rPr>
                <w:rFonts w:ascii="Arial" w:hAnsi="Arial" w:cs="Arial"/>
                <w:bCs/>
              </w:rPr>
              <w:t xml:space="preserve">Bounce Stem – </w:t>
            </w:r>
            <w:r w:rsidR="00B707E0" w:rsidRPr="00B707E0">
              <w:rPr>
                <w:rFonts w:ascii="Arial" w:hAnsi="Arial" w:cs="Arial"/>
                <w:bCs/>
              </w:rPr>
              <w:t>QSSSA</w:t>
            </w:r>
            <w:r w:rsidR="00B707E0">
              <w:rPr>
                <w:rFonts w:ascii="Arial" w:hAnsi="Arial" w:cs="Arial"/>
                <w:bCs/>
              </w:rPr>
              <w:t xml:space="preserve"> Use </w:t>
            </w:r>
            <w:r w:rsidR="00B707E0" w:rsidRPr="00B707E0">
              <w:rPr>
                <w:rFonts w:ascii="Arial" w:hAnsi="Arial" w:cs="Arial"/>
                <w:bCs/>
                <w:sz w:val="20"/>
              </w:rPr>
              <w:t>SS6_ComparingRegions_QSSSA_PowerPoint_Unit_1.pptx</w:t>
            </w:r>
            <w:r w:rsidR="00456BC3" w:rsidRPr="00B707E0">
              <w:rPr>
                <w:rFonts w:ascii="Arial" w:hAnsi="Arial" w:cs="Arial"/>
                <w:bCs/>
                <w:sz w:val="20"/>
              </w:rPr>
              <w:t xml:space="preserve"> </w:t>
            </w:r>
          </w:p>
        </w:tc>
      </w:tr>
      <w:tr w:rsidR="00C31281" w:rsidRPr="00EC39D7" w:rsidTr="00E33760">
        <w:trPr>
          <w:trHeight w:val="678"/>
        </w:trPr>
        <w:tc>
          <w:tcPr>
            <w:tcW w:w="1074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31281" w:rsidRPr="00EC39D7" w:rsidRDefault="00C31281" w:rsidP="00C31281">
            <w:pPr>
              <w:rPr>
                <w:rFonts w:ascii="Arial" w:hAnsi="Arial" w:cs="Arial"/>
                <w:bCs/>
                <w:color w:val="000000"/>
              </w:rPr>
            </w:pPr>
            <w:r w:rsidRPr="00EC39D7">
              <w:rPr>
                <w:rFonts w:ascii="Arial" w:hAnsi="Arial" w:cs="Arial"/>
                <w:bCs/>
                <w:color w:val="000000"/>
              </w:rPr>
              <w:t>Vocabulary</w:t>
            </w:r>
          </w:p>
          <w:tbl>
            <w:tblPr>
              <w:tblW w:w="6228" w:type="dxa"/>
              <w:tblCellSpacing w:w="15" w:type="dxa"/>
              <w:tblBorders>
                <w:top w:val="outset" w:sz="6" w:space="0" w:color="auto"/>
                <w:left w:val="outset" w:sz="6" w:space="0" w:color="auto"/>
                <w:bottom w:val="outset" w:sz="6" w:space="0" w:color="auto"/>
                <w:right w:val="outset" w:sz="6" w:space="0" w:color="auto"/>
              </w:tblBorders>
              <w:shd w:val="clear" w:color="auto" w:fill="FFFFFF"/>
              <w:tblCellMar>
                <w:top w:w="12" w:type="dxa"/>
                <w:left w:w="12" w:type="dxa"/>
                <w:bottom w:w="12" w:type="dxa"/>
                <w:right w:w="12" w:type="dxa"/>
              </w:tblCellMar>
              <w:tblLook w:val="04A0"/>
            </w:tblPr>
            <w:tblGrid>
              <w:gridCol w:w="3746"/>
              <w:gridCol w:w="2482"/>
            </w:tblGrid>
            <w:tr w:rsidR="009059BA" w:rsidRPr="009E3F30" w:rsidTr="009E3F30">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059BA" w:rsidRDefault="009059BA">
                  <w:pPr>
                    <w:rPr>
                      <w:rFonts w:ascii="Helvetica" w:hAnsi="Helvetica" w:cs="Helvetica"/>
                      <w:color w:val="4A4A4A"/>
                      <w:sz w:val="19"/>
                      <w:szCs w:val="19"/>
                    </w:rPr>
                  </w:pPr>
                  <w:r>
                    <w:rPr>
                      <w:rFonts w:ascii="Helvetica" w:hAnsi="Helvetica" w:cs="Helvetica"/>
                      <w:color w:val="4A4A4A"/>
                      <w:sz w:val="19"/>
                      <w:szCs w:val="19"/>
                    </w:rPr>
                    <w:t>regions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059BA" w:rsidRDefault="009059BA">
                  <w:pPr>
                    <w:rPr>
                      <w:rFonts w:ascii="Helvetica" w:hAnsi="Helvetica" w:cs="Helvetica"/>
                      <w:color w:val="4A4A4A"/>
                      <w:sz w:val="19"/>
                      <w:szCs w:val="19"/>
                    </w:rPr>
                  </w:pPr>
                  <w:r>
                    <w:rPr>
                      <w:rFonts w:ascii="Helvetica" w:hAnsi="Helvetica" w:cs="Helvetica"/>
                      <w:color w:val="4A4A4A"/>
                      <w:sz w:val="19"/>
                      <w:szCs w:val="19"/>
                    </w:rPr>
                    <w:t>physical region</w:t>
                  </w:r>
                </w:p>
              </w:tc>
            </w:tr>
            <w:tr w:rsidR="009059BA" w:rsidRPr="009E3F30" w:rsidTr="009E3F30">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059BA" w:rsidRDefault="009059BA">
                  <w:pPr>
                    <w:rPr>
                      <w:rFonts w:ascii="Helvetica" w:hAnsi="Helvetica" w:cs="Helvetica"/>
                      <w:color w:val="4A4A4A"/>
                      <w:sz w:val="19"/>
                      <w:szCs w:val="19"/>
                    </w:rPr>
                  </w:pPr>
                  <w:r>
                    <w:rPr>
                      <w:rFonts w:ascii="Helvetica" w:hAnsi="Helvetica" w:cs="Helvetica"/>
                      <w:color w:val="4A4A4A"/>
                      <w:sz w:val="19"/>
                      <w:szCs w:val="19"/>
                    </w:rPr>
                    <w:t>human (cultural) region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059BA" w:rsidRDefault="009059BA">
                  <w:pPr>
                    <w:rPr>
                      <w:rFonts w:ascii="Helvetica" w:hAnsi="Helvetica" w:cs="Helvetica"/>
                      <w:color w:val="4A4A4A"/>
                      <w:sz w:val="19"/>
                      <w:szCs w:val="19"/>
                    </w:rPr>
                  </w:pPr>
                  <w:r>
                    <w:rPr>
                      <w:rFonts w:ascii="Helvetica" w:hAnsi="Helvetica" w:cs="Helvetica"/>
                      <w:color w:val="4A4A4A"/>
                      <w:sz w:val="19"/>
                      <w:szCs w:val="19"/>
                    </w:rPr>
                    <w:t> </w:t>
                  </w:r>
                </w:p>
              </w:tc>
            </w:tr>
          </w:tbl>
          <w:p w:rsidR="00C31281" w:rsidRPr="00EC39D7" w:rsidRDefault="00C31281" w:rsidP="00C31281">
            <w:pPr>
              <w:rPr>
                <w:rFonts w:ascii="Arial" w:hAnsi="Arial" w:cs="Arial"/>
                <w:bCs/>
              </w:rPr>
            </w:pPr>
          </w:p>
        </w:tc>
      </w:tr>
      <w:tr w:rsidR="00C31281" w:rsidRPr="00EC39D7" w:rsidTr="00E33760">
        <w:trPr>
          <w:trHeight w:val="904"/>
        </w:trPr>
        <w:tc>
          <w:tcPr>
            <w:tcW w:w="1074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11542" w:rsidRPr="00C0228C" w:rsidRDefault="00B707E0" w:rsidP="00411542">
            <w:pPr>
              <w:rPr>
                <w:rFonts w:ascii="Arial" w:hAnsi="Arial" w:cs="Arial"/>
                <w:bCs/>
              </w:rPr>
            </w:pPr>
            <w:r>
              <w:rPr>
                <w:rFonts w:ascii="Arial" w:hAnsi="Arial" w:cs="Arial"/>
                <w:bCs/>
              </w:rPr>
              <w:t xml:space="preserve">New Learning </w:t>
            </w:r>
            <w:r w:rsidR="004B71EA">
              <w:rPr>
                <w:rFonts w:ascii="Arial" w:hAnsi="Arial" w:cs="Arial"/>
                <w:bCs/>
              </w:rPr>
              <w:t>–</w:t>
            </w:r>
            <w:r>
              <w:rPr>
                <w:rFonts w:ascii="Arial" w:hAnsi="Arial" w:cs="Arial"/>
                <w:bCs/>
              </w:rPr>
              <w:t xml:space="preserve"> Research</w:t>
            </w:r>
            <w:r w:rsidR="004B71EA">
              <w:rPr>
                <w:rFonts w:ascii="Arial" w:hAnsi="Arial" w:cs="Arial"/>
                <w:bCs/>
              </w:rPr>
              <w:t xml:space="preserve"> &amp; Think Aloud</w:t>
            </w:r>
          </w:p>
          <w:p w:rsidR="00E40B6B" w:rsidRDefault="00E40B6B" w:rsidP="00E40B6B">
            <w:pPr>
              <w:pStyle w:val="NormalWeb"/>
              <w:shd w:val="clear" w:color="auto" w:fill="FFFFFF"/>
              <w:spacing w:beforeLines="0" w:afterLines="0"/>
              <w:rPr>
                <w:rFonts w:ascii="Arial" w:eastAsia="Times New Roman" w:hAnsi="Arial" w:cs="Arial"/>
              </w:rPr>
            </w:pPr>
            <w:r w:rsidRPr="00E40B6B">
              <w:rPr>
                <w:rFonts w:ascii="Arial" w:eastAsia="Times New Roman" w:hAnsi="Arial" w:cs="Arial"/>
              </w:rPr>
              <w:t>Using  </w:t>
            </w:r>
            <w:hyperlink r:id="rId5" w:tgtFrame="_blank" w:history="1">
              <w:r w:rsidRPr="00E40B6B">
                <w:rPr>
                  <w:rFonts w:ascii="Arial" w:eastAsia="Times New Roman" w:hAnsi="Arial" w:cs="Arial"/>
                  <w:color w:val="0070C0"/>
                </w:rPr>
                <w:t>SS6_ComparingRegions_JuniorScholasticAlmanac_Unit_1</w:t>
              </w:r>
            </w:hyperlink>
            <w:r w:rsidRPr="00E40B6B">
              <w:rPr>
                <w:rFonts w:ascii="Arial" w:eastAsia="Times New Roman" w:hAnsi="Arial" w:cs="Arial"/>
              </w:rPr>
              <w:t xml:space="preserve"> &amp; </w:t>
            </w:r>
            <w:hyperlink r:id="rId6" w:tgtFrame="_blank" w:history="1">
              <w:r w:rsidRPr="00E40B6B">
                <w:rPr>
                  <w:rFonts w:ascii="Arial" w:eastAsia="Times New Roman" w:hAnsi="Arial" w:cs="Arial"/>
                  <w:color w:val="0070C0"/>
                </w:rPr>
                <w:t>SS6_ComparingRegions_CountryComparison_Unit_1.docx</w:t>
              </w:r>
            </w:hyperlink>
            <w:r w:rsidRPr="00E40B6B">
              <w:rPr>
                <w:rFonts w:ascii="Arial" w:eastAsia="Times New Roman" w:hAnsi="Arial" w:cs="Arial"/>
              </w:rPr>
              <w:t xml:space="preserve"> Students</w:t>
            </w:r>
            <w:r w:rsidR="00B707E0" w:rsidRPr="00E40B6B">
              <w:rPr>
                <w:rFonts w:ascii="Arial" w:eastAsia="Times New Roman" w:hAnsi="Arial" w:cs="Arial"/>
              </w:rPr>
              <w:t xml:space="preserve"> research, compare and contrast information about countries in select world regions.  </w:t>
            </w:r>
            <w:r>
              <w:rPr>
                <w:rFonts w:ascii="Arial" w:eastAsia="Times New Roman" w:hAnsi="Arial" w:cs="Arial"/>
              </w:rPr>
              <w:t>L</w:t>
            </w:r>
            <w:r w:rsidR="00B707E0" w:rsidRPr="00E40B6B">
              <w:rPr>
                <w:rFonts w:ascii="Arial" w:eastAsia="Times New Roman" w:hAnsi="Arial" w:cs="Arial"/>
              </w:rPr>
              <w:t>ook at the first page (yellow page) of the World Affairs Annual Almanac.  If you scroll down about halfway through the page, you will see a chart with various descriptions surrounding it.  We will use this information to learn what kinds of information the almanac will provide.</w:t>
            </w:r>
          </w:p>
          <w:p w:rsidR="00E40B6B" w:rsidRDefault="00E40B6B" w:rsidP="00E40B6B">
            <w:pPr>
              <w:pStyle w:val="NormalWeb"/>
              <w:shd w:val="clear" w:color="auto" w:fill="FFFFFF"/>
              <w:spacing w:beforeLines="0" w:afterLines="0"/>
              <w:rPr>
                <w:rFonts w:ascii="Arial" w:eastAsia="Times New Roman" w:hAnsi="Arial" w:cs="Arial"/>
              </w:rPr>
            </w:pPr>
          </w:p>
          <w:p w:rsidR="00E40B6B" w:rsidRDefault="00E40B6B" w:rsidP="00E40B6B">
            <w:pPr>
              <w:rPr>
                <w:rFonts w:ascii="Arial" w:hAnsi="Arial" w:cs="Arial"/>
                <w:sz w:val="20"/>
                <w:szCs w:val="20"/>
              </w:rPr>
            </w:pPr>
            <w:r>
              <w:rPr>
                <w:rFonts w:ascii="Arial" w:hAnsi="Arial" w:cs="Arial"/>
                <w:sz w:val="20"/>
                <w:szCs w:val="20"/>
              </w:rPr>
              <w:t>F</w:t>
            </w:r>
            <w:r w:rsidRPr="00E40B6B">
              <w:rPr>
                <w:rFonts w:ascii="Arial" w:hAnsi="Arial" w:cs="Arial"/>
                <w:sz w:val="20"/>
                <w:szCs w:val="20"/>
              </w:rPr>
              <w:t>ocus on urban population percentage, languages, literacy rate, life expectancy, and per capita GDP.  Notice how literacy rate and life expectancy are above and below one another, and per capita GDP is just to the right of literacy rate.  These numbers will appear this way throughout the almanac</w:t>
            </w:r>
            <w:r>
              <w:rPr>
                <w:rFonts w:ascii="Arial" w:hAnsi="Arial" w:cs="Arial"/>
                <w:sz w:val="20"/>
                <w:szCs w:val="20"/>
              </w:rPr>
              <w:t>. Read</w:t>
            </w:r>
            <w:r w:rsidRPr="00E40B6B">
              <w:rPr>
                <w:rFonts w:ascii="Arial" w:hAnsi="Arial" w:cs="Arial"/>
                <w:sz w:val="20"/>
                <w:szCs w:val="20"/>
              </w:rPr>
              <w:t xml:space="preserve"> through the explanations provided for each topic or category before </w:t>
            </w:r>
            <w:r>
              <w:rPr>
                <w:rFonts w:ascii="Arial" w:hAnsi="Arial" w:cs="Arial"/>
                <w:sz w:val="20"/>
                <w:szCs w:val="20"/>
              </w:rPr>
              <w:t xml:space="preserve">moving on. </w:t>
            </w:r>
          </w:p>
          <w:p w:rsidR="00E40B6B" w:rsidRDefault="00E40B6B" w:rsidP="00E40B6B">
            <w:pPr>
              <w:rPr>
                <w:rFonts w:ascii="Arial" w:hAnsi="Arial" w:cs="Arial"/>
                <w:sz w:val="20"/>
                <w:szCs w:val="20"/>
              </w:rPr>
            </w:pPr>
          </w:p>
          <w:p w:rsidR="004B71EA" w:rsidRPr="004B71EA" w:rsidRDefault="004B71EA" w:rsidP="004B71EA">
            <w:pPr>
              <w:rPr>
                <w:rFonts w:ascii="Arial" w:hAnsi="Arial" w:cs="Arial"/>
                <w:sz w:val="20"/>
                <w:szCs w:val="20"/>
              </w:rPr>
            </w:pPr>
            <w:r w:rsidRPr="004B71EA">
              <w:rPr>
                <w:rFonts w:ascii="Arial" w:hAnsi="Arial" w:cs="Arial"/>
                <w:sz w:val="20"/>
                <w:szCs w:val="20"/>
              </w:rPr>
              <w:t xml:space="preserve">Read the first paragraph SLOWLY, stopping immediately after you have read the explanation to talk about what you </w:t>
            </w:r>
            <w:r w:rsidRPr="004B71EA">
              <w:rPr>
                <w:rFonts w:ascii="Arial" w:hAnsi="Arial" w:cs="Arial"/>
                <w:sz w:val="20"/>
                <w:szCs w:val="20"/>
              </w:rPr>
              <w:lastRenderedPageBreak/>
              <w:t>are visualizing, predicting, questioning, comparing or determining cause and effect.</w:t>
            </w:r>
          </w:p>
          <w:p w:rsidR="004B71EA" w:rsidRPr="004B71EA" w:rsidRDefault="004B71EA" w:rsidP="004B71EA">
            <w:pPr>
              <w:rPr>
                <w:rFonts w:ascii="Arial" w:hAnsi="Arial" w:cs="Arial"/>
                <w:sz w:val="20"/>
                <w:szCs w:val="20"/>
              </w:rPr>
            </w:pPr>
          </w:p>
          <w:p w:rsidR="004B71EA" w:rsidRPr="004B71EA" w:rsidRDefault="004B71EA" w:rsidP="004B71EA">
            <w:pPr>
              <w:rPr>
                <w:rFonts w:ascii="Arial" w:hAnsi="Arial" w:cs="Arial"/>
                <w:sz w:val="20"/>
                <w:szCs w:val="20"/>
              </w:rPr>
            </w:pPr>
            <w:r w:rsidRPr="004B71EA">
              <w:rPr>
                <w:rFonts w:ascii="Arial" w:hAnsi="Arial" w:cs="Arial"/>
                <w:sz w:val="20"/>
                <w:szCs w:val="20"/>
              </w:rPr>
              <w:t>Possible Th</w:t>
            </w:r>
            <w:r>
              <w:rPr>
                <w:rFonts w:ascii="Arial" w:hAnsi="Arial" w:cs="Arial"/>
                <w:sz w:val="20"/>
                <w:szCs w:val="20"/>
              </w:rPr>
              <w:t>ink Aloud statements/questions:</w:t>
            </w:r>
          </w:p>
          <w:p w:rsidR="004B71EA" w:rsidRPr="004B71EA" w:rsidRDefault="004B71EA" w:rsidP="004B71EA">
            <w:pPr>
              <w:pStyle w:val="ListParagraph"/>
              <w:numPr>
                <w:ilvl w:val="0"/>
                <w:numId w:val="35"/>
              </w:numPr>
              <w:rPr>
                <w:rFonts w:ascii="Arial" w:hAnsi="Arial" w:cs="Arial"/>
                <w:sz w:val="20"/>
                <w:szCs w:val="20"/>
              </w:rPr>
            </w:pPr>
            <w:r w:rsidRPr="004B71EA">
              <w:rPr>
                <w:rFonts w:ascii="Arial" w:hAnsi="Arial" w:cs="Arial"/>
                <w:sz w:val="20"/>
                <w:szCs w:val="20"/>
              </w:rPr>
              <w:t>This reminds me of Houston.  Houston is an urban area with a little over 2 million people living here.</w:t>
            </w:r>
          </w:p>
          <w:p w:rsidR="004B71EA" w:rsidRPr="004B71EA" w:rsidRDefault="004B71EA" w:rsidP="004B71EA">
            <w:pPr>
              <w:pStyle w:val="ListParagraph"/>
              <w:numPr>
                <w:ilvl w:val="0"/>
                <w:numId w:val="35"/>
              </w:numPr>
              <w:rPr>
                <w:rFonts w:ascii="Arial" w:hAnsi="Arial" w:cs="Arial"/>
                <w:sz w:val="20"/>
                <w:szCs w:val="20"/>
              </w:rPr>
            </w:pPr>
            <w:r w:rsidRPr="004B71EA">
              <w:rPr>
                <w:rFonts w:ascii="Arial" w:hAnsi="Arial" w:cs="Arial"/>
                <w:sz w:val="20"/>
                <w:szCs w:val="20"/>
              </w:rPr>
              <w:t xml:space="preserve">I wonder how many people in Texas live in urban </w:t>
            </w:r>
            <w:proofErr w:type="gramStart"/>
            <w:r w:rsidRPr="004B71EA">
              <w:rPr>
                <w:rFonts w:ascii="Arial" w:hAnsi="Arial" w:cs="Arial"/>
                <w:sz w:val="20"/>
                <w:szCs w:val="20"/>
              </w:rPr>
              <w:t>areas?</w:t>
            </w:r>
            <w:proofErr w:type="gramEnd"/>
          </w:p>
          <w:p w:rsidR="004B71EA" w:rsidRPr="004B71EA" w:rsidRDefault="004B71EA" w:rsidP="004B71EA">
            <w:pPr>
              <w:pStyle w:val="ListParagraph"/>
              <w:numPr>
                <w:ilvl w:val="0"/>
                <w:numId w:val="35"/>
              </w:numPr>
              <w:rPr>
                <w:rFonts w:ascii="Arial" w:hAnsi="Arial" w:cs="Arial"/>
                <w:sz w:val="20"/>
                <w:szCs w:val="20"/>
              </w:rPr>
            </w:pPr>
            <w:r w:rsidRPr="004B71EA">
              <w:rPr>
                <w:rFonts w:ascii="Arial" w:hAnsi="Arial" w:cs="Arial"/>
                <w:sz w:val="20"/>
                <w:szCs w:val="20"/>
              </w:rPr>
              <w:t xml:space="preserve">I wonder how many people in the entire United States live in urban </w:t>
            </w:r>
            <w:proofErr w:type="gramStart"/>
            <w:r w:rsidRPr="004B71EA">
              <w:rPr>
                <w:rFonts w:ascii="Arial" w:hAnsi="Arial" w:cs="Arial"/>
                <w:sz w:val="20"/>
                <w:szCs w:val="20"/>
              </w:rPr>
              <w:t>areas?</w:t>
            </w:r>
            <w:proofErr w:type="gramEnd"/>
          </w:p>
          <w:p w:rsidR="004B71EA" w:rsidRDefault="004B71EA" w:rsidP="004B71EA">
            <w:pPr>
              <w:rPr>
                <w:rFonts w:ascii="Arial" w:hAnsi="Arial" w:cs="Arial"/>
                <w:sz w:val="20"/>
                <w:szCs w:val="20"/>
              </w:rPr>
            </w:pPr>
          </w:p>
          <w:p w:rsidR="00E40B6B" w:rsidRPr="00E40B6B" w:rsidRDefault="004B71EA" w:rsidP="004B71EA">
            <w:pPr>
              <w:rPr>
                <w:rFonts w:ascii="Arial" w:hAnsi="Arial" w:cs="Arial"/>
                <w:sz w:val="20"/>
                <w:szCs w:val="20"/>
              </w:rPr>
            </w:pPr>
            <w:r w:rsidRPr="004B71EA">
              <w:rPr>
                <w:rFonts w:ascii="Arial" w:hAnsi="Arial" w:cs="Arial"/>
                <w:sz w:val="20"/>
                <w:szCs w:val="20"/>
              </w:rPr>
              <w:t>For one minute, have students practice with a shoulder partner using the description for languages. Thereafter, have student volunteers read the remaining descriptions using the strategy.</w:t>
            </w:r>
          </w:p>
          <w:p w:rsidR="00E40B6B" w:rsidRDefault="00E40B6B" w:rsidP="00E40B6B">
            <w:pPr>
              <w:pStyle w:val="NormalWeb"/>
              <w:shd w:val="clear" w:color="auto" w:fill="FFFFFF"/>
              <w:spacing w:beforeLines="0" w:afterLines="0"/>
              <w:rPr>
                <w:rFonts w:ascii="Arial" w:eastAsia="Times New Roman" w:hAnsi="Arial" w:cs="Arial"/>
              </w:rPr>
            </w:pPr>
          </w:p>
          <w:p w:rsidR="004B71EA" w:rsidRDefault="004B71EA" w:rsidP="004B71EA">
            <w:pPr>
              <w:rPr>
                <w:rFonts w:ascii="Arial" w:hAnsi="Arial" w:cs="Arial"/>
                <w:sz w:val="20"/>
                <w:szCs w:val="20"/>
              </w:rPr>
            </w:pPr>
            <w:r>
              <w:rPr>
                <w:rFonts w:ascii="Arial" w:hAnsi="Arial" w:cs="Arial"/>
                <w:sz w:val="20"/>
                <w:szCs w:val="20"/>
              </w:rPr>
              <w:t>Look</w:t>
            </w:r>
            <w:r w:rsidRPr="004B71EA">
              <w:rPr>
                <w:rFonts w:ascii="Arial" w:hAnsi="Arial" w:cs="Arial"/>
                <w:sz w:val="20"/>
                <w:szCs w:val="20"/>
              </w:rPr>
              <w:t xml:space="preserve"> through the information as see how it’s divided.  Notice that starting on page 13, the almanac is divided by continent.  We will use the first continent featured, North America, and the country that we live in, the United States, to complete the first row of the comparison chart.  On page 13, and from the chart entitled North America, find the United States.  Now, with your finger, move to the right and find the urban population percentage.</w:t>
            </w:r>
            <w:r>
              <w:rPr>
                <w:rFonts w:ascii="Arial" w:hAnsi="Arial" w:cs="Arial"/>
                <w:sz w:val="20"/>
                <w:szCs w:val="20"/>
              </w:rPr>
              <w:t xml:space="preserve"> Model filling out the first row.</w:t>
            </w:r>
          </w:p>
          <w:p w:rsidR="004B71EA" w:rsidRDefault="004B71EA" w:rsidP="004B71EA">
            <w:pPr>
              <w:rPr>
                <w:rFonts w:ascii="Arial" w:hAnsi="Arial" w:cs="Arial"/>
                <w:sz w:val="20"/>
                <w:szCs w:val="20"/>
              </w:rPr>
            </w:pPr>
          </w:p>
          <w:p w:rsidR="004B71EA" w:rsidRDefault="004B71EA" w:rsidP="004B71EA">
            <w:pPr>
              <w:rPr>
                <w:rFonts w:ascii="Arial" w:hAnsi="Arial" w:cs="Arial"/>
                <w:sz w:val="20"/>
                <w:szCs w:val="20"/>
              </w:rPr>
            </w:pPr>
            <w:r>
              <w:rPr>
                <w:rFonts w:ascii="Arial" w:hAnsi="Arial" w:cs="Arial"/>
                <w:sz w:val="20"/>
                <w:szCs w:val="20"/>
              </w:rPr>
              <w:t xml:space="preserve">Students complete the chart on their own choosing 4 different countries. Give 10 Minutes. </w:t>
            </w:r>
          </w:p>
          <w:p w:rsidR="004B71EA" w:rsidRDefault="004B71EA" w:rsidP="004B71EA">
            <w:pPr>
              <w:rPr>
                <w:rFonts w:ascii="Arial" w:hAnsi="Arial" w:cs="Arial"/>
                <w:sz w:val="20"/>
                <w:szCs w:val="20"/>
              </w:rPr>
            </w:pPr>
          </w:p>
          <w:p w:rsidR="00FF0444" w:rsidRPr="00FF0444" w:rsidRDefault="004B71EA" w:rsidP="007B2199">
            <w:pPr>
              <w:rPr>
                <w:rFonts w:ascii="Arial" w:hAnsi="Arial" w:cs="Arial"/>
                <w:sz w:val="20"/>
                <w:szCs w:val="20"/>
              </w:rPr>
            </w:pPr>
            <w:r>
              <w:rPr>
                <w:rFonts w:ascii="Arial" w:hAnsi="Arial" w:cs="Arial"/>
                <w:sz w:val="20"/>
                <w:szCs w:val="20"/>
              </w:rPr>
              <w:t>Answer the questions orally calling on students.</w:t>
            </w:r>
          </w:p>
        </w:tc>
      </w:tr>
      <w:tr w:rsidR="007B6C13" w:rsidRPr="00EC39D7" w:rsidTr="00E33760">
        <w:trPr>
          <w:trHeight w:val="904"/>
        </w:trPr>
        <w:tc>
          <w:tcPr>
            <w:tcW w:w="1074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FF0444" w:rsidRPr="00411542" w:rsidRDefault="00FF0444" w:rsidP="00FF0444">
            <w:pPr>
              <w:rPr>
                <w:rFonts w:ascii="Arial" w:hAnsi="Arial" w:cs="Arial"/>
                <w:bCs/>
              </w:rPr>
            </w:pPr>
            <w:r>
              <w:rPr>
                <w:rFonts w:ascii="Arial" w:hAnsi="Arial" w:cs="Arial"/>
                <w:bCs/>
              </w:rPr>
              <w:lastRenderedPageBreak/>
              <w:t xml:space="preserve">ACES </w:t>
            </w:r>
          </w:p>
          <w:p w:rsidR="00FF0444" w:rsidRPr="00FF0444" w:rsidRDefault="00FF0444" w:rsidP="00FF0444">
            <w:pPr>
              <w:rPr>
                <w:rFonts w:ascii="Arial" w:hAnsi="Arial" w:cs="Arial"/>
                <w:sz w:val="20"/>
                <w:szCs w:val="20"/>
              </w:rPr>
            </w:pPr>
            <w:r w:rsidRPr="00FF0444">
              <w:rPr>
                <w:rFonts w:ascii="Arial" w:hAnsi="Arial" w:cs="Arial"/>
                <w:sz w:val="20"/>
                <w:szCs w:val="20"/>
              </w:rPr>
              <w:t>Use</w:t>
            </w:r>
            <w:r>
              <w:t xml:space="preserve"> </w:t>
            </w:r>
            <w:hyperlink r:id="rId7" w:tgtFrame="_blank" w:history="1">
              <w:r>
                <w:rPr>
                  <w:rStyle w:val="Hyperlink"/>
                  <w:rFonts w:ascii="Helvetica" w:hAnsi="Helvetica" w:cs="Helvetica"/>
                  <w:color w:val="287EC7"/>
                  <w:sz w:val="19"/>
                  <w:szCs w:val="19"/>
                  <w:shd w:val="clear" w:color="auto" w:fill="FFFFFF"/>
                </w:rPr>
                <w:t>SS6_Comparing_Regions_ACES_Unit_1.docx</w:t>
              </w:r>
            </w:hyperlink>
            <w:r>
              <w:t xml:space="preserve"> </w:t>
            </w:r>
            <w:r>
              <w:rPr>
                <w:rFonts w:ascii="Arial" w:hAnsi="Arial" w:cs="Arial"/>
                <w:sz w:val="20"/>
                <w:szCs w:val="20"/>
              </w:rPr>
              <w:t>Comparing Regions writing sample. Complete it together modeling it.</w:t>
            </w:r>
            <w:r>
              <w:t xml:space="preserve"> </w:t>
            </w:r>
            <w:r w:rsidRPr="00FF0444">
              <w:rPr>
                <w:rFonts w:ascii="Arial" w:hAnsi="Arial" w:cs="Arial"/>
                <w:sz w:val="20"/>
                <w:szCs w:val="20"/>
              </w:rPr>
              <w:t xml:space="preserve">One commonality that United States and Mexico share </w:t>
            </w:r>
            <w:proofErr w:type="gramStart"/>
            <w:r w:rsidRPr="00FF0444">
              <w:rPr>
                <w:rFonts w:ascii="Arial" w:hAnsi="Arial" w:cs="Arial"/>
                <w:sz w:val="20"/>
                <w:szCs w:val="20"/>
              </w:rPr>
              <w:t>are</w:t>
            </w:r>
            <w:proofErr w:type="gramEnd"/>
            <w:r w:rsidRPr="00FF0444">
              <w:rPr>
                <w:rFonts w:ascii="Arial" w:hAnsi="Arial" w:cs="Arial"/>
                <w:sz w:val="20"/>
                <w:szCs w:val="20"/>
              </w:rPr>
              <w:t xml:space="preserve"> their similar urban population percentages.</w:t>
            </w:r>
            <w:r>
              <w:rPr>
                <w:rFonts w:ascii="Arial" w:hAnsi="Arial" w:cs="Arial"/>
                <w:sz w:val="20"/>
                <w:szCs w:val="20"/>
              </w:rPr>
              <w:t xml:space="preserve"> </w:t>
            </w:r>
            <w:r w:rsidRPr="00FF0444">
              <w:rPr>
                <w:rFonts w:ascii="Arial" w:hAnsi="Arial" w:cs="Arial"/>
                <w:sz w:val="20"/>
                <w:szCs w:val="20"/>
              </w:rPr>
              <w:t>Another commonality is the life expectancy for men and women in both countries.</w:t>
            </w:r>
          </w:p>
          <w:p w:rsidR="007F0828" w:rsidRDefault="007F0828" w:rsidP="007F0828">
            <w:pPr>
              <w:rPr>
                <w:rFonts w:ascii="Arial" w:hAnsi="Arial" w:cs="Arial"/>
                <w:bCs/>
              </w:rPr>
            </w:pPr>
          </w:p>
        </w:tc>
      </w:tr>
      <w:tr w:rsidR="007B6C13" w:rsidRPr="00EC39D7" w:rsidTr="00E33760">
        <w:trPr>
          <w:trHeight w:val="661"/>
        </w:trPr>
        <w:tc>
          <w:tcPr>
            <w:tcW w:w="1074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B6C13" w:rsidRPr="00EC39D7" w:rsidRDefault="007B6C13" w:rsidP="00C31281">
            <w:pPr>
              <w:rPr>
                <w:rFonts w:ascii="Arial" w:hAnsi="Arial" w:cs="Arial"/>
                <w:bCs/>
              </w:rPr>
            </w:pPr>
            <w:r w:rsidRPr="00EC39D7">
              <w:rPr>
                <w:rFonts w:ascii="Arial" w:hAnsi="Arial" w:cs="Arial"/>
                <w:bCs/>
              </w:rPr>
              <w:t xml:space="preserve">Assessment: </w:t>
            </w:r>
          </w:p>
          <w:p w:rsidR="00FF0444" w:rsidRDefault="00FF0444" w:rsidP="00FF0444">
            <w:pPr>
              <w:shd w:val="clear" w:color="auto" w:fill="FFFFFF"/>
              <w:rPr>
                <w:rFonts w:ascii="Arial" w:hAnsi="Arial" w:cs="Arial"/>
                <w:bCs/>
                <w:sz w:val="20"/>
                <w:szCs w:val="20"/>
              </w:rPr>
            </w:pPr>
            <w:r>
              <w:rPr>
                <w:rFonts w:ascii="Arial" w:hAnsi="Arial" w:cs="Arial"/>
                <w:bCs/>
                <w:sz w:val="20"/>
                <w:szCs w:val="20"/>
              </w:rPr>
              <w:t xml:space="preserve">ACES </w:t>
            </w:r>
            <w:r w:rsidRPr="00FF0444">
              <w:rPr>
                <w:rFonts w:ascii="Arial" w:hAnsi="Arial" w:cs="Arial"/>
                <w:bCs/>
                <w:sz w:val="20"/>
                <w:szCs w:val="20"/>
              </w:rPr>
              <w:t>Formal Writing</w:t>
            </w:r>
            <w:r>
              <w:rPr>
                <w:rFonts w:ascii="Arial" w:hAnsi="Arial" w:cs="Arial"/>
                <w:bCs/>
                <w:sz w:val="20"/>
                <w:szCs w:val="20"/>
              </w:rPr>
              <w:t xml:space="preserve"> - </w:t>
            </w:r>
            <w:r w:rsidRPr="00FF0444">
              <w:rPr>
                <w:rFonts w:ascii="Arial" w:hAnsi="Arial" w:cs="Arial"/>
                <w:bCs/>
                <w:sz w:val="20"/>
                <w:szCs w:val="20"/>
              </w:rPr>
              <w:t>You will have 15 min</w:t>
            </w:r>
            <w:r>
              <w:rPr>
                <w:rFonts w:ascii="Arial" w:hAnsi="Arial" w:cs="Arial"/>
                <w:bCs/>
                <w:sz w:val="20"/>
                <w:szCs w:val="20"/>
              </w:rPr>
              <w:t>utes to complete this activity.</w:t>
            </w:r>
          </w:p>
          <w:p w:rsidR="007F0828" w:rsidRPr="007F0828" w:rsidRDefault="00FF0444" w:rsidP="00FF0444">
            <w:pPr>
              <w:shd w:val="clear" w:color="auto" w:fill="FFFFFF"/>
              <w:rPr>
                <w:rFonts w:ascii="Arial" w:hAnsi="Arial" w:cs="Arial"/>
                <w:bCs/>
                <w:sz w:val="20"/>
                <w:szCs w:val="20"/>
              </w:rPr>
            </w:pPr>
            <w:r w:rsidRPr="00FF0444">
              <w:rPr>
                <w:rFonts w:ascii="Arial" w:hAnsi="Arial" w:cs="Arial"/>
                <w:bCs/>
                <w:sz w:val="20"/>
                <w:szCs w:val="20"/>
              </w:rPr>
              <w:t>Use this time to monitor student progress and speak one-on-one with struggling writers or pull in small groups</w:t>
            </w:r>
          </w:p>
          <w:p w:rsidR="007B6C13" w:rsidRPr="00EC39D7" w:rsidRDefault="007B6C13" w:rsidP="006931E7">
            <w:pPr>
              <w:rPr>
                <w:rFonts w:ascii="Arial" w:hAnsi="Arial" w:cs="Arial"/>
                <w:bCs/>
              </w:rPr>
            </w:pPr>
          </w:p>
        </w:tc>
      </w:tr>
      <w:tr w:rsidR="007B6C13" w:rsidRPr="00EC39D7" w:rsidTr="00E33760">
        <w:trPr>
          <w:trHeight w:val="963"/>
        </w:trPr>
        <w:tc>
          <w:tcPr>
            <w:tcW w:w="1074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B6C13" w:rsidRDefault="007B6C13" w:rsidP="00C31281">
            <w:pPr>
              <w:rPr>
                <w:rFonts w:ascii="Arial" w:hAnsi="Arial" w:cs="Arial"/>
                <w:bCs/>
              </w:rPr>
            </w:pPr>
            <w:r w:rsidRPr="00EC39D7">
              <w:rPr>
                <w:rFonts w:ascii="Arial" w:hAnsi="Arial" w:cs="Arial"/>
                <w:bCs/>
              </w:rPr>
              <w:t>Closure:</w:t>
            </w:r>
          </w:p>
          <w:p w:rsidR="00FD6677" w:rsidRPr="00EC39D7" w:rsidRDefault="00FD6677" w:rsidP="00FD6677">
            <w:pPr>
              <w:rPr>
                <w:rFonts w:ascii="Arial" w:hAnsi="Arial" w:cs="Arial"/>
                <w:bCs/>
              </w:rPr>
            </w:pPr>
            <w:r>
              <w:rPr>
                <w:rFonts w:ascii="Arial" w:hAnsi="Arial" w:cs="Arial"/>
                <w:bCs/>
              </w:rPr>
              <w:t>R</w:t>
            </w:r>
            <w:r w:rsidRPr="00FD6677">
              <w:rPr>
                <w:rFonts w:ascii="Arial" w:hAnsi="Arial" w:cs="Arial"/>
                <w:bCs/>
              </w:rPr>
              <w:t>evisit Learning Targets and complete post-assessment</w:t>
            </w:r>
          </w:p>
          <w:p w:rsidR="007B6C13" w:rsidRPr="00EC39D7" w:rsidRDefault="007B6C13" w:rsidP="00C31281">
            <w:pPr>
              <w:rPr>
                <w:rFonts w:ascii="Arial" w:hAnsi="Arial" w:cs="Arial"/>
                <w:bCs/>
              </w:rPr>
            </w:pPr>
            <w:r>
              <w:rPr>
                <w:rFonts w:ascii="Arial" w:hAnsi="Arial" w:cs="Arial"/>
                <w:bCs/>
              </w:rPr>
              <w:t>Tweet out big idea</w:t>
            </w:r>
          </w:p>
        </w:tc>
      </w:tr>
      <w:tr w:rsidR="007B6C13" w:rsidRPr="00EC39D7" w:rsidTr="00E33760">
        <w:trPr>
          <w:trHeight w:val="678"/>
        </w:trPr>
        <w:tc>
          <w:tcPr>
            <w:tcW w:w="1074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B6C13" w:rsidRPr="00EC39D7" w:rsidRDefault="007B6C13" w:rsidP="00C31281">
            <w:pPr>
              <w:rPr>
                <w:rFonts w:ascii="Arial" w:hAnsi="Arial" w:cs="Arial"/>
                <w:bCs/>
              </w:rPr>
            </w:pPr>
          </w:p>
        </w:tc>
      </w:tr>
    </w:tbl>
    <w:p w:rsidR="00C31281" w:rsidRPr="00EC39D7" w:rsidRDefault="00C31281" w:rsidP="00C31281">
      <w:pPr>
        <w:rPr>
          <w:rFonts w:ascii="Arial" w:hAnsi="Arial" w:cs="Arial"/>
          <w:bCs/>
        </w:rPr>
      </w:pPr>
    </w:p>
    <w:p w:rsidR="00C31281" w:rsidRPr="00EC39D7" w:rsidRDefault="00C31281" w:rsidP="00C31281">
      <w:pPr>
        <w:rPr>
          <w:rFonts w:ascii="Arial" w:hAnsi="Arial" w:cs="Arial"/>
          <w:bCs/>
        </w:rPr>
      </w:pPr>
      <w:r w:rsidRPr="00EC39D7">
        <w:rPr>
          <w:rFonts w:ascii="Arial" w:hAnsi="Arial" w:cs="Arial"/>
          <w:bCs/>
        </w:rPr>
        <w:t>Modification:</w:t>
      </w:r>
    </w:p>
    <w:tbl>
      <w:tblPr>
        <w:tblW w:w="108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06"/>
        <w:gridCol w:w="5495"/>
      </w:tblGrid>
      <w:tr w:rsidR="00C31281" w:rsidRPr="00EC39D7" w:rsidTr="00885BF6">
        <w:trPr>
          <w:trHeight w:val="315"/>
        </w:trPr>
        <w:tc>
          <w:tcPr>
            <w:tcW w:w="5306" w:type="dxa"/>
          </w:tcPr>
          <w:p w:rsidR="00C31281" w:rsidRPr="00EC39D7" w:rsidRDefault="00C31281" w:rsidP="00C31281">
            <w:pPr>
              <w:rPr>
                <w:rFonts w:ascii="Arial" w:hAnsi="Arial" w:cs="Arial"/>
                <w:bCs/>
              </w:rPr>
            </w:pPr>
            <w:r w:rsidRPr="00EC39D7">
              <w:rPr>
                <w:rFonts w:ascii="Arial" w:hAnsi="Arial" w:cs="Arial"/>
                <w:bCs/>
              </w:rPr>
              <w:t>ESL:</w:t>
            </w:r>
          </w:p>
        </w:tc>
        <w:tc>
          <w:tcPr>
            <w:tcW w:w="5495" w:type="dxa"/>
          </w:tcPr>
          <w:p w:rsidR="00C31281" w:rsidRPr="00EC39D7" w:rsidRDefault="00C31281" w:rsidP="00C31281">
            <w:pPr>
              <w:rPr>
                <w:rFonts w:ascii="Arial" w:hAnsi="Arial" w:cs="Arial"/>
                <w:bCs/>
              </w:rPr>
            </w:pPr>
            <w:r w:rsidRPr="00EC39D7">
              <w:rPr>
                <w:rFonts w:ascii="Arial" w:hAnsi="Arial" w:cs="Arial"/>
                <w:bCs/>
              </w:rPr>
              <w:t>Special Education:</w:t>
            </w:r>
          </w:p>
        </w:tc>
      </w:tr>
      <w:tr w:rsidR="00C31281" w:rsidRPr="00EC39D7" w:rsidTr="00885BF6">
        <w:trPr>
          <w:trHeight w:val="198"/>
        </w:trPr>
        <w:tc>
          <w:tcPr>
            <w:tcW w:w="5306" w:type="dxa"/>
          </w:tcPr>
          <w:p w:rsidR="00C31281" w:rsidRPr="00EC39D7" w:rsidRDefault="00C31281" w:rsidP="00C31281">
            <w:pPr>
              <w:rPr>
                <w:rFonts w:ascii="Arial" w:hAnsi="Arial" w:cs="Arial"/>
                <w:bCs/>
              </w:rPr>
            </w:pPr>
            <w:r w:rsidRPr="00EC39D7">
              <w:rPr>
                <w:rFonts w:ascii="Arial" w:hAnsi="Arial" w:cs="Arial"/>
                <w:bCs/>
              </w:rPr>
              <w:t>Working with a partner</w:t>
            </w:r>
          </w:p>
          <w:p w:rsidR="00C31281" w:rsidRPr="00EC39D7" w:rsidRDefault="00C31281" w:rsidP="00C31281">
            <w:pPr>
              <w:rPr>
                <w:rFonts w:ascii="Arial" w:hAnsi="Arial" w:cs="Arial"/>
                <w:bCs/>
              </w:rPr>
            </w:pPr>
            <w:r w:rsidRPr="00EC39D7">
              <w:rPr>
                <w:rFonts w:ascii="Arial" w:hAnsi="Arial" w:cs="Arial"/>
                <w:bCs/>
              </w:rPr>
              <w:t xml:space="preserve">Guided material </w:t>
            </w:r>
          </w:p>
          <w:p w:rsidR="00C31281" w:rsidRPr="00EC39D7" w:rsidRDefault="00C31281" w:rsidP="00C31281">
            <w:pPr>
              <w:rPr>
                <w:rFonts w:ascii="Arial" w:hAnsi="Arial" w:cs="Arial"/>
                <w:bCs/>
              </w:rPr>
            </w:pPr>
            <w:r w:rsidRPr="00EC39D7">
              <w:rPr>
                <w:rFonts w:ascii="Arial" w:hAnsi="Arial" w:cs="Arial"/>
                <w:bCs/>
              </w:rPr>
              <w:t>Spanish/ English Dictionaries</w:t>
            </w:r>
          </w:p>
          <w:p w:rsidR="00C31281" w:rsidRPr="00EC39D7" w:rsidRDefault="00C31281" w:rsidP="00C31281">
            <w:pPr>
              <w:rPr>
                <w:rFonts w:ascii="Arial" w:hAnsi="Arial" w:cs="Arial"/>
                <w:bCs/>
              </w:rPr>
            </w:pPr>
            <w:r w:rsidRPr="00EC39D7">
              <w:rPr>
                <w:rFonts w:ascii="Arial" w:hAnsi="Arial" w:cs="Arial"/>
                <w:bCs/>
              </w:rPr>
              <w:t>Subtitles on video</w:t>
            </w:r>
          </w:p>
          <w:p w:rsidR="00C31281" w:rsidRPr="00EC39D7" w:rsidRDefault="00C31281" w:rsidP="00C31281">
            <w:pPr>
              <w:rPr>
                <w:rFonts w:ascii="Arial" w:hAnsi="Arial" w:cs="Arial"/>
                <w:bCs/>
              </w:rPr>
            </w:pPr>
            <w:r w:rsidRPr="00EC39D7">
              <w:rPr>
                <w:rFonts w:ascii="Arial" w:hAnsi="Arial" w:cs="Arial"/>
                <w:bCs/>
              </w:rPr>
              <w:t>Translated work</w:t>
            </w:r>
          </w:p>
        </w:tc>
        <w:tc>
          <w:tcPr>
            <w:tcW w:w="5495" w:type="dxa"/>
          </w:tcPr>
          <w:p w:rsidR="00C31281" w:rsidRPr="00EC39D7" w:rsidRDefault="00C31281" w:rsidP="00C31281">
            <w:pPr>
              <w:rPr>
                <w:rFonts w:ascii="Arial" w:hAnsi="Arial" w:cs="Arial"/>
              </w:rPr>
            </w:pPr>
            <w:r w:rsidRPr="00EC39D7">
              <w:rPr>
                <w:rFonts w:ascii="Arial" w:hAnsi="Arial" w:cs="Arial"/>
              </w:rPr>
              <w:t xml:space="preserve">Students with IEP and 504 pans will receive accommodations per their individual needs. </w:t>
            </w:r>
          </w:p>
          <w:p w:rsidR="00C31281" w:rsidRPr="00EC39D7" w:rsidRDefault="00C31281" w:rsidP="00C31281">
            <w:pPr>
              <w:rPr>
                <w:rFonts w:ascii="Arial" w:hAnsi="Arial" w:cs="Arial"/>
              </w:rPr>
            </w:pPr>
          </w:p>
          <w:p w:rsidR="00C31281" w:rsidRPr="00EC39D7" w:rsidRDefault="00C31281" w:rsidP="00C31281">
            <w:pPr>
              <w:rPr>
                <w:rFonts w:ascii="Arial" w:hAnsi="Arial" w:cs="Arial"/>
              </w:rPr>
            </w:pPr>
            <w:r w:rsidRPr="00EC39D7">
              <w:rPr>
                <w:rFonts w:ascii="Arial" w:hAnsi="Arial" w:cs="Arial"/>
              </w:rPr>
              <w:t>Highlighting, different colors, dictionaries, extended time, etc</w:t>
            </w:r>
          </w:p>
          <w:p w:rsidR="00C31281" w:rsidRPr="00EC39D7" w:rsidRDefault="00C31281" w:rsidP="00C31281">
            <w:pPr>
              <w:rPr>
                <w:rFonts w:ascii="Arial" w:hAnsi="Arial" w:cs="Arial"/>
              </w:rPr>
            </w:pPr>
          </w:p>
          <w:p w:rsidR="00C31281" w:rsidRPr="00EC39D7" w:rsidRDefault="00C31281" w:rsidP="00C31281">
            <w:pPr>
              <w:rPr>
                <w:rFonts w:ascii="Arial" w:hAnsi="Arial" w:cs="Arial"/>
                <w:bCs/>
              </w:rPr>
            </w:pPr>
            <w:r w:rsidRPr="00EC39D7">
              <w:rPr>
                <w:rFonts w:ascii="Arial" w:hAnsi="Arial" w:cs="Arial"/>
              </w:rPr>
              <w:t>Lessons will be modified to fit academic, and Pre-AP Students</w:t>
            </w:r>
          </w:p>
        </w:tc>
      </w:tr>
    </w:tbl>
    <w:p w:rsidR="00C31281" w:rsidRPr="00EC39D7" w:rsidRDefault="00C31281" w:rsidP="00C31281">
      <w:pPr>
        <w:rPr>
          <w:rFonts w:ascii="Arial" w:hAnsi="Arial" w:cs="Arial"/>
        </w:rPr>
      </w:pPr>
    </w:p>
    <w:p w:rsidR="00C31281" w:rsidRPr="00EC39D7" w:rsidRDefault="00C31281" w:rsidP="00C31281">
      <w:pPr>
        <w:rPr>
          <w:rFonts w:ascii="Arial" w:hAnsi="Arial" w:cs="Arial"/>
          <w:sz w:val="28"/>
          <w:szCs w:val="22"/>
        </w:rPr>
      </w:pPr>
      <w:r w:rsidRPr="00EC39D7">
        <w:rPr>
          <w:rFonts w:ascii="Arial" w:hAnsi="Arial" w:cs="Arial"/>
          <w:sz w:val="28"/>
          <w:szCs w:val="22"/>
        </w:rPr>
        <w:t xml:space="preserve">Homework: </w:t>
      </w:r>
    </w:p>
    <w:p w:rsidR="00C31281" w:rsidRPr="00EC39D7" w:rsidRDefault="00C31281" w:rsidP="00C31281">
      <w:pPr>
        <w:rPr>
          <w:rFonts w:ascii="Arial" w:hAnsi="Arial" w:cs="Arial"/>
          <w:sz w:val="28"/>
          <w:szCs w:val="22"/>
        </w:rPr>
      </w:pPr>
    </w:p>
    <w:p w:rsidR="00C31281" w:rsidRPr="00EC39D7" w:rsidRDefault="00C31281" w:rsidP="00C31281">
      <w:pPr>
        <w:rPr>
          <w:rFonts w:ascii="Arial" w:hAnsi="Arial" w:cs="Arial"/>
          <w:sz w:val="28"/>
          <w:szCs w:val="22"/>
        </w:rPr>
      </w:pPr>
    </w:p>
    <w:sectPr w:rsidR="00C31281" w:rsidRPr="00EC39D7" w:rsidSect="00885BF6">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2" type="#_x0000_t75" style="width:11.4pt;height:11.4pt" o:bullet="t">
        <v:imagedata r:id="rId1" o:title="HAPG_LiteracyLogo"/>
      </v:shape>
    </w:pict>
  </w:numPicBullet>
  <w:abstractNum w:abstractNumId="0">
    <w:nsid w:val="FFFFFF1D"/>
    <w:multiLevelType w:val="multilevel"/>
    <w:tmpl w:val="6F989F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7602356"/>
    <w:multiLevelType w:val="hybridMultilevel"/>
    <w:tmpl w:val="C6263D60"/>
    <w:lvl w:ilvl="0" w:tplc="DE064FB2">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7746F5"/>
    <w:multiLevelType w:val="hybridMultilevel"/>
    <w:tmpl w:val="D1F6511A"/>
    <w:lvl w:ilvl="0" w:tplc="065C4712">
      <w:start w:val="201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15285A"/>
    <w:multiLevelType w:val="hybridMultilevel"/>
    <w:tmpl w:val="959CF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EF73B5"/>
    <w:multiLevelType w:val="hybridMultilevel"/>
    <w:tmpl w:val="558C617A"/>
    <w:lvl w:ilvl="0" w:tplc="2494A034">
      <w:start w:val="1"/>
      <w:numFmt w:val="bullet"/>
      <w:lvlText w:val=""/>
      <w:lvlJc w:val="left"/>
      <w:pPr>
        <w:ind w:left="36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CB1B3C"/>
    <w:multiLevelType w:val="hybridMultilevel"/>
    <w:tmpl w:val="9E7A345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062C25"/>
    <w:multiLevelType w:val="hybridMultilevel"/>
    <w:tmpl w:val="9FCE4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12C47E8"/>
    <w:multiLevelType w:val="hybridMultilevel"/>
    <w:tmpl w:val="6240A4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15A3F88"/>
    <w:multiLevelType w:val="hybridMultilevel"/>
    <w:tmpl w:val="12E2D0A4"/>
    <w:lvl w:ilvl="0" w:tplc="02A244C0">
      <w:start w:val="1"/>
      <w:numFmt w:val="bullet"/>
      <w:lvlText w:val=""/>
      <w:lvlJc w:val="left"/>
      <w:pPr>
        <w:ind w:left="63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85570B8"/>
    <w:multiLevelType w:val="hybridMultilevel"/>
    <w:tmpl w:val="0B00521A"/>
    <w:lvl w:ilvl="0" w:tplc="D284D0F2">
      <w:start w:val="1"/>
      <w:numFmt w:val="bullet"/>
      <w:lvlText w:val=""/>
      <w:lvlJc w:val="left"/>
      <w:pPr>
        <w:tabs>
          <w:tab w:val="num" w:pos="360"/>
        </w:tabs>
        <w:ind w:left="360" w:hanging="360"/>
      </w:pPr>
      <w:rPr>
        <w:rFonts w:ascii="Symbol" w:hAnsi="Symbol" w:hint="default"/>
        <w:color w:val="auto"/>
        <w:sz w:val="16"/>
        <w:szCs w:val="16"/>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E081834"/>
    <w:multiLevelType w:val="hybridMultilevel"/>
    <w:tmpl w:val="3DD683DE"/>
    <w:lvl w:ilvl="0" w:tplc="F96C59D8">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072537C"/>
    <w:multiLevelType w:val="hybridMultilevel"/>
    <w:tmpl w:val="FE9E7C42"/>
    <w:lvl w:ilvl="0" w:tplc="78200060">
      <w:start w:val="1"/>
      <w:numFmt w:val="bullet"/>
      <w:lvlText w:val=""/>
      <w:lvlJc w:val="left"/>
      <w:pPr>
        <w:tabs>
          <w:tab w:val="num" w:pos="216"/>
        </w:tabs>
        <w:ind w:left="216" w:hanging="216"/>
      </w:pPr>
      <w:rPr>
        <w:rFonts w:ascii="Symbol" w:hAnsi="Symbol" w:hint="default"/>
        <w:color w:val="auto"/>
        <w:sz w:val="16"/>
        <w:szCs w:val="16"/>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2B32AB6"/>
    <w:multiLevelType w:val="hybridMultilevel"/>
    <w:tmpl w:val="7FC652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5ED7EAC"/>
    <w:multiLevelType w:val="hybridMultilevel"/>
    <w:tmpl w:val="2AD21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6436FC3"/>
    <w:multiLevelType w:val="hybridMultilevel"/>
    <w:tmpl w:val="A6D25E82"/>
    <w:lvl w:ilvl="0" w:tplc="B9EAC5B2">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67E2FF1"/>
    <w:multiLevelType w:val="hybridMultilevel"/>
    <w:tmpl w:val="9A449D4C"/>
    <w:lvl w:ilvl="0" w:tplc="029C6638">
      <w:start w:val="1"/>
      <w:numFmt w:val="bullet"/>
      <w:lvlText w:val=""/>
      <w:lvlJc w:val="left"/>
      <w:pPr>
        <w:tabs>
          <w:tab w:val="num" w:pos="1480"/>
        </w:tabs>
        <w:ind w:left="1480" w:hanging="360"/>
      </w:pPr>
      <w:rPr>
        <w:rFonts w:ascii="Symbol" w:hAnsi="Symbol" w:hint="default"/>
        <w:b w:val="0"/>
        <w:i w:val="0"/>
        <w:sz w:val="16"/>
        <w:szCs w:val="16"/>
      </w:rPr>
    </w:lvl>
    <w:lvl w:ilvl="1" w:tplc="DB223E88">
      <w:start w:val="1"/>
      <w:numFmt w:val="bullet"/>
      <w:lvlText w:val=""/>
      <w:lvlPicBulletId w:val="0"/>
      <w:lvlJc w:val="left"/>
      <w:pPr>
        <w:tabs>
          <w:tab w:val="num" w:pos="1696"/>
        </w:tabs>
        <w:ind w:left="1480" w:firstLine="0"/>
      </w:pPr>
      <w:rPr>
        <w:rFonts w:ascii="Symbol" w:hAnsi="Symbol" w:hint="default"/>
        <w:b w:val="0"/>
        <w:i w:val="0"/>
        <w:color w:val="auto"/>
        <w:sz w:val="24"/>
        <w:szCs w:val="20"/>
      </w:rPr>
    </w:lvl>
    <w:lvl w:ilvl="2" w:tplc="04090005" w:tentative="1">
      <w:start w:val="1"/>
      <w:numFmt w:val="bullet"/>
      <w:lvlText w:val=""/>
      <w:lvlJc w:val="left"/>
      <w:pPr>
        <w:tabs>
          <w:tab w:val="num" w:pos="2560"/>
        </w:tabs>
        <w:ind w:left="2560" w:hanging="360"/>
      </w:pPr>
      <w:rPr>
        <w:rFonts w:ascii="Wingdings" w:hAnsi="Wingdings" w:hint="default"/>
      </w:rPr>
    </w:lvl>
    <w:lvl w:ilvl="3" w:tplc="04090001" w:tentative="1">
      <w:start w:val="1"/>
      <w:numFmt w:val="bullet"/>
      <w:lvlText w:val=""/>
      <w:lvlJc w:val="left"/>
      <w:pPr>
        <w:tabs>
          <w:tab w:val="num" w:pos="3280"/>
        </w:tabs>
        <w:ind w:left="3280" w:hanging="360"/>
      </w:pPr>
      <w:rPr>
        <w:rFonts w:ascii="Symbol" w:hAnsi="Symbol" w:hint="default"/>
      </w:rPr>
    </w:lvl>
    <w:lvl w:ilvl="4" w:tplc="04090003" w:tentative="1">
      <w:start w:val="1"/>
      <w:numFmt w:val="bullet"/>
      <w:lvlText w:val="o"/>
      <w:lvlJc w:val="left"/>
      <w:pPr>
        <w:tabs>
          <w:tab w:val="num" w:pos="4000"/>
        </w:tabs>
        <w:ind w:left="4000" w:hanging="360"/>
      </w:pPr>
      <w:rPr>
        <w:rFonts w:ascii="Courier New" w:hAnsi="Courier New" w:cs="Wingdings" w:hint="default"/>
      </w:rPr>
    </w:lvl>
    <w:lvl w:ilvl="5" w:tplc="04090005" w:tentative="1">
      <w:start w:val="1"/>
      <w:numFmt w:val="bullet"/>
      <w:lvlText w:val=""/>
      <w:lvlJc w:val="left"/>
      <w:pPr>
        <w:tabs>
          <w:tab w:val="num" w:pos="4720"/>
        </w:tabs>
        <w:ind w:left="4720" w:hanging="360"/>
      </w:pPr>
      <w:rPr>
        <w:rFonts w:ascii="Wingdings" w:hAnsi="Wingdings" w:hint="default"/>
      </w:rPr>
    </w:lvl>
    <w:lvl w:ilvl="6" w:tplc="04090001" w:tentative="1">
      <w:start w:val="1"/>
      <w:numFmt w:val="bullet"/>
      <w:lvlText w:val=""/>
      <w:lvlJc w:val="left"/>
      <w:pPr>
        <w:tabs>
          <w:tab w:val="num" w:pos="5440"/>
        </w:tabs>
        <w:ind w:left="5440" w:hanging="360"/>
      </w:pPr>
      <w:rPr>
        <w:rFonts w:ascii="Symbol" w:hAnsi="Symbol" w:hint="default"/>
      </w:rPr>
    </w:lvl>
    <w:lvl w:ilvl="7" w:tplc="04090003" w:tentative="1">
      <w:start w:val="1"/>
      <w:numFmt w:val="bullet"/>
      <w:lvlText w:val="o"/>
      <w:lvlJc w:val="left"/>
      <w:pPr>
        <w:tabs>
          <w:tab w:val="num" w:pos="6160"/>
        </w:tabs>
        <w:ind w:left="6160" w:hanging="360"/>
      </w:pPr>
      <w:rPr>
        <w:rFonts w:ascii="Courier New" w:hAnsi="Courier New" w:cs="Wingdings" w:hint="default"/>
      </w:rPr>
    </w:lvl>
    <w:lvl w:ilvl="8" w:tplc="04090005" w:tentative="1">
      <w:start w:val="1"/>
      <w:numFmt w:val="bullet"/>
      <w:lvlText w:val=""/>
      <w:lvlJc w:val="left"/>
      <w:pPr>
        <w:tabs>
          <w:tab w:val="num" w:pos="6880"/>
        </w:tabs>
        <w:ind w:left="6880" w:hanging="360"/>
      </w:pPr>
      <w:rPr>
        <w:rFonts w:ascii="Wingdings" w:hAnsi="Wingdings" w:hint="default"/>
      </w:rPr>
    </w:lvl>
  </w:abstractNum>
  <w:abstractNum w:abstractNumId="16">
    <w:nsid w:val="3B336081"/>
    <w:multiLevelType w:val="hybridMultilevel"/>
    <w:tmpl w:val="19FC1B98"/>
    <w:lvl w:ilvl="0" w:tplc="02A244C0">
      <w:start w:val="1"/>
      <w:numFmt w:val="bullet"/>
      <w:lvlText w:val=""/>
      <w:lvlJc w:val="left"/>
      <w:pPr>
        <w:ind w:left="63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BEF021A"/>
    <w:multiLevelType w:val="hybridMultilevel"/>
    <w:tmpl w:val="B46659E2"/>
    <w:lvl w:ilvl="0" w:tplc="60B6AB5A">
      <w:start w:val="1"/>
      <w:numFmt w:val="bullet"/>
      <w:lvlText w:val=""/>
      <w:lvlJc w:val="left"/>
      <w:pPr>
        <w:tabs>
          <w:tab w:val="num" w:pos="216"/>
        </w:tabs>
        <w:ind w:left="216" w:hanging="216"/>
      </w:pPr>
      <w:rPr>
        <w:rFonts w:ascii="Symbol" w:hAnsi="Symbol" w:hint="default"/>
        <w:color w:val="auto"/>
        <w:sz w:val="16"/>
        <w:szCs w:val="16"/>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D2873E6"/>
    <w:multiLevelType w:val="hybridMultilevel"/>
    <w:tmpl w:val="E14810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4333D2"/>
    <w:multiLevelType w:val="hybridMultilevel"/>
    <w:tmpl w:val="55669106"/>
    <w:lvl w:ilvl="0" w:tplc="30D6EC34">
      <w:start w:val="1"/>
      <w:numFmt w:val="bullet"/>
      <w:lvlText w:val=""/>
      <w:lvlJc w:val="left"/>
      <w:pPr>
        <w:ind w:left="36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3F77B1E"/>
    <w:multiLevelType w:val="hybridMultilevel"/>
    <w:tmpl w:val="011C11B0"/>
    <w:lvl w:ilvl="0" w:tplc="BD2CF1EA">
      <w:start w:val="1"/>
      <w:numFmt w:val="bullet"/>
      <w:lvlText w:val=""/>
      <w:lvlJc w:val="left"/>
      <w:pPr>
        <w:ind w:left="360" w:hanging="360"/>
      </w:pPr>
      <w:rPr>
        <w:rFonts w:ascii="Symbol" w:hAnsi="Symbol" w:hint="default"/>
        <w:sz w:val="16"/>
        <w:szCs w:val="16"/>
      </w:rPr>
    </w:lvl>
    <w:lvl w:ilvl="1" w:tplc="04090003" w:tentative="1">
      <w:start w:val="1"/>
      <w:numFmt w:val="bullet"/>
      <w:lvlText w:val="o"/>
      <w:lvlJc w:val="left"/>
      <w:pPr>
        <w:ind w:left="1080" w:hanging="360"/>
      </w:pPr>
      <w:rPr>
        <w:rFonts w:ascii="Courier New" w:hAnsi="Courier New" w:cs="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Symbo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Symbol"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568C0C23"/>
    <w:multiLevelType w:val="hybridMultilevel"/>
    <w:tmpl w:val="A30A60C4"/>
    <w:lvl w:ilvl="0" w:tplc="B9EAC5B2">
      <w:start w:val="1"/>
      <w:numFmt w:val="bullet"/>
      <w:lvlText w:val=""/>
      <w:lvlJc w:val="left"/>
      <w:pPr>
        <w:tabs>
          <w:tab w:val="num" w:pos="432"/>
        </w:tabs>
        <w:ind w:left="432" w:hanging="216"/>
      </w:pPr>
      <w:rPr>
        <w:rFonts w:ascii="Symbol" w:hAnsi="Symbol" w:hint="default"/>
      </w:rPr>
    </w:lvl>
    <w:lvl w:ilvl="1" w:tplc="04090003" w:tentative="1">
      <w:start w:val="1"/>
      <w:numFmt w:val="bullet"/>
      <w:lvlText w:val="o"/>
      <w:lvlJc w:val="left"/>
      <w:pPr>
        <w:tabs>
          <w:tab w:val="num" w:pos="1656"/>
        </w:tabs>
        <w:ind w:left="1656" w:hanging="360"/>
      </w:pPr>
      <w:rPr>
        <w:rFonts w:ascii="Courier New" w:hAnsi="Courier New" w:cs="Wingdings" w:hint="default"/>
      </w:rPr>
    </w:lvl>
    <w:lvl w:ilvl="2" w:tplc="04090005" w:tentative="1">
      <w:start w:val="1"/>
      <w:numFmt w:val="bullet"/>
      <w:lvlText w:val=""/>
      <w:lvlJc w:val="left"/>
      <w:pPr>
        <w:tabs>
          <w:tab w:val="num" w:pos="2376"/>
        </w:tabs>
        <w:ind w:left="2376" w:hanging="360"/>
      </w:pPr>
      <w:rPr>
        <w:rFonts w:ascii="Wingdings" w:hAnsi="Wingdings" w:hint="default"/>
      </w:rPr>
    </w:lvl>
    <w:lvl w:ilvl="3" w:tplc="04090001" w:tentative="1">
      <w:start w:val="1"/>
      <w:numFmt w:val="bullet"/>
      <w:lvlText w:val=""/>
      <w:lvlJc w:val="left"/>
      <w:pPr>
        <w:tabs>
          <w:tab w:val="num" w:pos="3096"/>
        </w:tabs>
        <w:ind w:left="3096" w:hanging="360"/>
      </w:pPr>
      <w:rPr>
        <w:rFonts w:ascii="Symbol" w:hAnsi="Symbol" w:hint="default"/>
      </w:rPr>
    </w:lvl>
    <w:lvl w:ilvl="4" w:tplc="04090003" w:tentative="1">
      <w:start w:val="1"/>
      <w:numFmt w:val="bullet"/>
      <w:lvlText w:val="o"/>
      <w:lvlJc w:val="left"/>
      <w:pPr>
        <w:tabs>
          <w:tab w:val="num" w:pos="3816"/>
        </w:tabs>
        <w:ind w:left="3816" w:hanging="360"/>
      </w:pPr>
      <w:rPr>
        <w:rFonts w:ascii="Courier New" w:hAnsi="Courier New" w:cs="Wingdings" w:hint="default"/>
      </w:rPr>
    </w:lvl>
    <w:lvl w:ilvl="5" w:tplc="04090005" w:tentative="1">
      <w:start w:val="1"/>
      <w:numFmt w:val="bullet"/>
      <w:lvlText w:val=""/>
      <w:lvlJc w:val="left"/>
      <w:pPr>
        <w:tabs>
          <w:tab w:val="num" w:pos="4536"/>
        </w:tabs>
        <w:ind w:left="4536" w:hanging="360"/>
      </w:pPr>
      <w:rPr>
        <w:rFonts w:ascii="Wingdings" w:hAnsi="Wingdings" w:hint="default"/>
      </w:rPr>
    </w:lvl>
    <w:lvl w:ilvl="6" w:tplc="04090001" w:tentative="1">
      <w:start w:val="1"/>
      <w:numFmt w:val="bullet"/>
      <w:lvlText w:val=""/>
      <w:lvlJc w:val="left"/>
      <w:pPr>
        <w:tabs>
          <w:tab w:val="num" w:pos="5256"/>
        </w:tabs>
        <w:ind w:left="5256" w:hanging="360"/>
      </w:pPr>
      <w:rPr>
        <w:rFonts w:ascii="Symbol" w:hAnsi="Symbol" w:hint="default"/>
      </w:rPr>
    </w:lvl>
    <w:lvl w:ilvl="7" w:tplc="04090003" w:tentative="1">
      <w:start w:val="1"/>
      <w:numFmt w:val="bullet"/>
      <w:lvlText w:val="o"/>
      <w:lvlJc w:val="left"/>
      <w:pPr>
        <w:tabs>
          <w:tab w:val="num" w:pos="5976"/>
        </w:tabs>
        <w:ind w:left="5976" w:hanging="360"/>
      </w:pPr>
      <w:rPr>
        <w:rFonts w:ascii="Courier New" w:hAnsi="Courier New" w:cs="Wingdings" w:hint="default"/>
      </w:rPr>
    </w:lvl>
    <w:lvl w:ilvl="8" w:tplc="04090005" w:tentative="1">
      <w:start w:val="1"/>
      <w:numFmt w:val="bullet"/>
      <w:lvlText w:val=""/>
      <w:lvlJc w:val="left"/>
      <w:pPr>
        <w:tabs>
          <w:tab w:val="num" w:pos="6696"/>
        </w:tabs>
        <w:ind w:left="6696" w:hanging="360"/>
      </w:pPr>
      <w:rPr>
        <w:rFonts w:ascii="Wingdings" w:hAnsi="Wingdings" w:hint="default"/>
      </w:rPr>
    </w:lvl>
  </w:abstractNum>
  <w:abstractNum w:abstractNumId="22">
    <w:nsid w:val="59376739"/>
    <w:multiLevelType w:val="hybridMultilevel"/>
    <w:tmpl w:val="95AEA02E"/>
    <w:lvl w:ilvl="0" w:tplc="78200060">
      <w:start w:val="1"/>
      <w:numFmt w:val="bullet"/>
      <w:lvlText w:val=""/>
      <w:lvlJc w:val="left"/>
      <w:pPr>
        <w:tabs>
          <w:tab w:val="num" w:pos="432"/>
        </w:tabs>
        <w:ind w:left="432" w:hanging="216"/>
      </w:pPr>
      <w:rPr>
        <w:rFonts w:ascii="Symbol" w:hAnsi="Symbol" w:hint="default"/>
        <w:color w:val="auto"/>
        <w:sz w:val="16"/>
        <w:szCs w:val="16"/>
      </w:rPr>
    </w:lvl>
    <w:lvl w:ilvl="1" w:tplc="04090003" w:tentative="1">
      <w:start w:val="1"/>
      <w:numFmt w:val="bullet"/>
      <w:lvlText w:val="o"/>
      <w:lvlJc w:val="left"/>
      <w:pPr>
        <w:ind w:left="1656" w:hanging="360"/>
      </w:pPr>
      <w:rPr>
        <w:rFonts w:ascii="Courier New" w:hAnsi="Courier New" w:cs="Wingdings"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Wingdings"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Wingdings" w:hint="default"/>
      </w:rPr>
    </w:lvl>
    <w:lvl w:ilvl="8" w:tplc="04090005" w:tentative="1">
      <w:start w:val="1"/>
      <w:numFmt w:val="bullet"/>
      <w:lvlText w:val=""/>
      <w:lvlJc w:val="left"/>
      <w:pPr>
        <w:ind w:left="6696" w:hanging="360"/>
      </w:pPr>
      <w:rPr>
        <w:rFonts w:ascii="Wingdings" w:hAnsi="Wingdings" w:hint="default"/>
      </w:rPr>
    </w:lvl>
  </w:abstractNum>
  <w:abstractNum w:abstractNumId="23">
    <w:nsid w:val="61501703"/>
    <w:multiLevelType w:val="hybridMultilevel"/>
    <w:tmpl w:val="92D46C38"/>
    <w:lvl w:ilvl="0" w:tplc="0D409D68">
      <w:start w:val="1"/>
      <w:numFmt w:val="bullet"/>
      <w:pStyle w:val="Style1"/>
      <w:lvlText w:val=""/>
      <w:lvlJc w:val="left"/>
      <w:pPr>
        <w:tabs>
          <w:tab w:val="num" w:pos="216"/>
        </w:tabs>
        <w:ind w:left="216" w:hanging="216"/>
      </w:pPr>
      <w:rPr>
        <w:rFonts w:ascii="Symbol" w:hAnsi="Symbol" w:hint="default"/>
        <w:color w:val="auto"/>
        <w:sz w:val="16"/>
        <w:szCs w:val="16"/>
      </w:rPr>
    </w:lvl>
    <w:lvl w:ilvl="1" w:tplc="94449A9A">
      <w:start w:val="1"/>
      <w:numFmt w:val="bullet"/>
      <w:lvlText w:val=""/>
      <w:lvlJc w:val="left"/>
      <w:pPr>
        <w:tabs>
          <w:tab w:val="num" w:pos="1440"/>
        </w:tabs>
        <w:ind w:left="1440" w:hanging="720"/>
      </w:pPr>
      <w:rPr>
        <w:rFonts w:ascii="Symbol" w:hAnsi="Symbol" w:hint="default"/>
        <w:color w:val="auto"/>
        <w:sz w:val="16"/>
        <w:szCs w:val="16"/>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nsid w:val="616B0A91"/>
    <w:multiLevelType w:val="hybridMultilevel"/>
    <w:tmpl w:val="28E681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9232DCB"/>
    <w:multiLevelType w:val="hybridMultilevel"/>
    <w:tmpl w:val="10808404"/>
    <w:lvl w:ilvl="0" w:tplc="78200060">
      <w:start w:val="1"/>
      <w:numFmt w:val="bullet"/>
      <w:lvlText w:val=""/>
      <w:lvlJc w:val="left"/>
      <w:pPr>
        <w:tabs>
          <w:tab w:val="num" w:pos="216"/>
        </w:tabs>
        <w:ind w:left="216" w:hanging="216"/>
      </w:pPr>
      <w:rPr>
        <w:rFonts w:ascii="Symbol" w:hAnsi="Symbol" w:hint="default"/>
        <w:color w:val="auto"/>
        <w:sz w:val="16"/>
        <w:szCs w:val="16"/>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B15532C"/>
    <w:multiLevelType w:val="hybridMultilevel"/>
    <w:tmpl w:val="EA96FAD6"/>
    <w:lvl w:ilvl="0" w:tplc="60B6AB5A">
      <w:start w:val="1"/>
      <w:numFmt w:val="bullet"/>
      <w:lvlText w:val=""/>
      <w:lvlJc w:val="left"/>
      <w:pPr>
        <w:tabs>
          <w:tab w:val="num" w:pos="216"/>
        </w:tabs>
        <w:ind w:left="216" w:hanging="216"/>
      </w:pPr>
      <w:rPr>
        <w:rFonts w:ascii="Symbol" w:hAnsi="Symbol" w:hint="default"/>
        <w:color w:val="auto"/>
        <w:sz w:val="16"/>
        <w:szCs w:val="16"/>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BD34588"/>
    <w:multiLevelType w:val="hybridMultilevel"/>
    <w:tmpl w:val="6240A4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AB7398"/>
    <w:multiLevelType w:val="hybridMultilevel"/>
    <w:tmpl w:val="9B92A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03B45BF"/>
    <w:multiLevelType w:val="hybridMultilevel"/>
    <w:tmpl w:val="5372B1F8"/>
    <w:lvl w:ilvl="0" w:tplc="F8B28B04">
      <w:start w:val="1"/>
      <w:numFmt w:val="bullet"/>
      <w:lvlText w:val=""/>
      <w:lvlJc w:val="left"/>
      <w:pPr>
        <w:tabs>
          <w:tab w:val="num" w:pos="744"/>
        </w:tabs>
        <w:ind w:left="744" w:hanging="360"/>
      </w:pPr>
      <w:rPr>
        <w:rFonts w:ascii="Symbol" w:hAnsi="Symbol" w:hint="default"/>
        <w:sz w:val="16"/>
        <w:szCs w:val="16"/>
      </w:rPr>
    </w:lvl>
    <w:lvl w:ilvl="1" w:tplc="04090003" w:tentative="1">
      <w:start w:val="1"/>
      <w:numFmt w:val="bullet"/>
      <w:lvlText w:val="o"/>
      <w:lvlJc w:val="left"/>
      <w:pPr>
        <w:tabs>
          <w:tab w:val="num" w:pos="1464"/>
        </w:tabs>
        <w:ind w:left="1464" w:hanging="360"/>
      </w:pPr>
      <w:rPr>
        <w:rFonts w:ascii="Courier New" w:hAnsi="Courier New" w:cs="Wingdings" w:hint="default"/>
      </w:rPr>
    </w:lvl>
    <w:lvl w:ilvl="2" w:tplc="04090005" w:tentative="1">
      <w:start w:val="1"/>
      <w:numFmt w:val="bullet"/>
      <w:lvlText w:val=""/>
      <w:lvlJc w:val="left"/>
      <w:pPr>
        <w:tabs>
          <w:tab w:val="num" w:pos="2184"/>
        </w:tabs>
        <w:ind w:left="2184" w:hanging="360"/>
      </w:pPr>
      <w:rPr>
        <w:rFonts w:ascii="Wingdings" w:hAnsi="Wingdings" w:hint="default"/>
      </w:rPr>
    </w:lvl>
    <w:lvl w:ilvl="3" w:tplc="04090001" w:tentative="1">
      <w:start w:val="1"/>
      <w:numFmt w:val="bullet"/>
      <w:lvlText w:val=""/>
      <w:lvlJc w:val="left"/>
      <w:pPr>
        <w:tabs>
          <w:tab w:val="num" w:pos="2904"/>
        </w:tabs>
        <w:ind w:left="2904" w:hanging="360"/>
      </w:pPr>
      <w:rPr>
        <w:rFonts w:ascii="Symbol" w:hAnsi="Symbol" w:hint="default"/>
      </w:rPr>
    </w:lvl>
    <w:lvl w:ilvl="4" w:tplc="04090003" w:tentative="1">
      <w:start w:val="1"/>
      <w:numFmt w:val="bullet"/>
      <w:lvlText w:val="o"/>
      <w:lvlJc w:val="left"/>
      <w:pPr>
        <w:tabs>
          <w:tab w:val="num" w:pos="3624"/>
        </w:tabs>
        <w:ind w:left="3624" w:hanging="360"/>
      </w:pPr>
      <w:rPr>
        <w:rFonts w:ascii="Courier New" w:hAnsi="Courier New" w:cs="Wingdings" w:hint="default"/>
      </w:rPr>
    </w:lvl>
    <w:lvl w:ilvl="5" w:tplc="04090005" w:tentative="1">
      <w:start w:val="1"/>
      <w:numFmt w:val="bullet"/>
      <w:lvlText w:val=""/>
      <w:lvlJc w:val="left"/>
      <w:pPr>
        <w:tabs>
          <w:tab w:val="num" w:pos="4344"/>
        </w:tabs>
        <w:ind w:left="4344" w:hanging="360"/>
      </w:pPr>
      <w:rPr>
        <w:rFonts w:ascii="Wingdings" w:hAnsi="Wingdings" w:hint="default"/>
      </w:rPr>
    </w:lvl>
    <w:lvl w:ilvl="6" w:tplc="04090001" w:tentative="1">
      <w:start w:val="1"/>
      <w:numFmt w:val="bullet"/>
      <w:lvlText w:val=""/>
      <w:lvlJc w:val="left"/>
      <w:pPr>
        <w:tabs>
          <w:tab w:val="num" w:pos="5064"/>
        </w:tabs>
        <w:ind w:left="5064" w:hanging="360"/>
      </w:pPr>
      <w:rPr>
        <w:rFonts w:ascii="Symbol" w:hAnsi="Symbol" w:hint="default"/>
      </w:rPr>
    </w:lvl>
    <w:lvl w:ilvl="7" w:tplc="04090003" w:tentative="1">
      <w:start w:val="1"/>
      <w:numFmt w:val="bullet"/>
      <w:lvlText w:val="o"/>
      <w:lvlJc w:val="left"/>
      <w:pPr>
        <w:tabs>
          <w:tab w:val="num" w:pos="5784"/>
        </w:tabs>
        <w:ind w:left="5784" w:hanging="360"/>
      </w:pPr>
      <w:rPr>
        <w:rFonts w:ascii="Courier New" w:hAnsi="Courier New" w:cs="Wingdings" w:hint="default"/>
      </w:rPr>
    </w:lvl>
    <w:lvl w:ilvl="8" w:tplc="04090005" w:tentative="1">
      <w:start w:val="1"/>
      <w:numFmt w:val="bullet"/>
      <w:lvlText w:val=""/>
      <w:lvlJc w:val="left"/>
      <w:pPr>
        <w:tabs>
          <w:tab w:val="num" w:pos="6504"/>
        </w:tabs>
        <w:ind w:left="6504" w:hanging="360"/>
      </w:pPr>
      <w:rPr>
        <w:rFonts w:ascii="Wingdings" w:hAnsi="Wingdings" w:hint="default"/>
      </w:rPr>
    </w:lvl>
  </w:abstractNum>
  <w:abstractNum w:abstractNumId="30">
    <w:nsid w:val="718C4A1B"/>
    <w:multiLevelType w:val="hybridMultilevel"/>
    <w:tmpl w:val="5D0274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5AB6EC0"/>
    <w:multiLevelType w:val="hybridMultilevel"/>
    <w:tmpl w:val="0FDA9E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9F04CD3"/>
    <w:multiLevelType w:val="hybridMultilevel"/>
    <w:tmpl w:val="791A5A74"/>
    <w:lvl w:ilvl="0" w:tplc="B13CE1A8">
      <w:start w:val="1"/>
      <w:numFmt w:val="bullet"/>
      <w:lvlText w:val=""/>
      <w:lvlJc w:val="left"/>
      <w:pPr>
        <w:tabs>
          <w:tab w:val="num" w:pos="216"/>
        </w:tabs>
        <w:ind w:left="216" w:hanging="216"/>
      </w:pPr>
      <w:rPr>
        <w:rFonts w:ascii="Symbol" w:hAnsi="Symbol" w:hint="default"/>
        <w:color w:val="auto"/>
        <w:sz w:val="16"/>
        <w:szCs w:val="16"/>
      </w:rPr>
    </w:lvl>
    <w:lvl w:ilvl="1" w:tplc="04090003">
      <w:start w:val="1"/>
      <w:numFmt w:val="bullet"/>
      <w:lvlText w:val="o"/>
      <w:lvlJc w:val="left"/>
      <w:pPr>
        <w:tabs>
          <w:tab w:val="num" w:pos="1080"/>
        </w:tabs>
        <w:ind w:left="1080" w:hanging="360"/>
      </w:pPr>
      <w:rPr>
        <w:rFonts w:ascii="Courier New" w:hAnsi="Courier New" w:cs="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3">
    <w:nsid w:val="7A7708BA"/>
    <w:multiLevelType w:val="hybridMultilevel"/>
    <w:tmpl w:val="047A1F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D880B9C"/>
    <w:multiLevelType w:val="hybridMultilevel"/>
    <w:tmpl w:val="C35A0C44"/>
    <w:lvl w:ilvl="0" w:tplc="0DFCD33C">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27"/>
  </w:num>
  <w:num w:numId="3">
    <w:abstractNumId w:val="7"/>
  </w:num>
  <w:num w:numId="4">
    <w:abstractNumId w:val="18"/>
  </w:num>
  <w:num w:numId="5">
    <w:abstractNumId w:val="5"/>
  </w:num>
  <w:num w:numId="6">
    <w:abstractNumId w:val="0"/>
  </w:num>
  <w:num w:numId="7">
    <w:abstractNumId w:val="2"/>
  </w:num>
  <w:num w:numId="8">
    <w:abstractNumId w:val="22"/>
  </w:num>
  <w:num w:numId="9">
    <w:abstractNumId w:val="23"/>
  </w:num>
  <w:num w:numId="10">
    <w:abstractNumId w:val="19"/>
  </w:num>
  <w:num w:numId="11">
    <w:abstractNumId w:val="29"/>
  </w:num>
  <w:num w:numId="12">
    <w:abstractNumId w:val="15"/>
  </w:num>
  <w:num w:numId="13">
    <w:abstractNumId w:val="11"/>
  </w:num>
  <w:num w:numId="14">
    <w:abstractNumId w:val="25"/>
  </w:num>
  <w:num w:numId="15">
    <w:abstractNumId w:val="32"/>
  </w:num>
  <w:num w:numId="16">
    <w:abstractNumId w:val="34"/>
  </w:num>
  <w:num w:numId="17">
    <w:abstractNumId w:val="1"/>
  </w:num>
  <w:num w:numId="18">
    <w:abstractNumId w:val="21"/>
  </w:num>
  <w:num w:numId="19">
    <w:abstractNumId w:val="9"/>
  </w:num>
  <w:num w:numId="20">
    <w:abstractNumId w:val="14"/>
  </w:num>
  <w:num w:numId="21">
    <w:abstractNumId w:val="8"/>
  </w:num>
  <w:num w:numId="22">
    <w:abstractNumId w:val="16"/>
  </w:num>
  <w:num w:numId="23">
    <w:abstractNumId w:val="4"/>
  </w:num>
  <w:num w:numId="24">
    <w:abstractNumId w:val="3"/>
  </w:num>
  <w:num w:numId="25">
    <w:abstractNumId w:val="17"/>
  </w:num>
  <w:num w:numId="26">
    <w:abstractNumId w:val="26"/>
  </w:num>
  <w:num w:numId="27">
    <w:abstractNumId w:val="20"/>
  </w:num>
  <w:num w:numId="28">
    <w:abstractNumId w:val="31"/>
  </w:num>
  <w:num w:numId="29">
    <w:abstractNumId w:val="6"/>
  </w:num>
  <w:num w:numId="30">
    <w:abstractNumId w:val="12"/>
  </w:num>
  <w:num w:numId="31">
    <w:abstractNumId w:val="24"/>
  </w:num>
  <w:num w:numId="32">
    <w:abstractNumId w:val="13"/>
  </w:num>
  <w:num w:numId="33">
    <w:abstractNumId w:val="33"/>
  </w:num>
  <w:num w:numId="34">
    <w:abstractNumId w:val="28"/>
  </w:num>
  <w:num w:numId="35">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066BD9"/>
    <w:rsid w:val="00066BD9"/>
    <w:rsid w:val="00163C64"/>
    <w:rsid w:val="00247015"/>
    <w:rsid w:val="00301689"/>
    <w:rsid w:val="00411542"/>
    <w:rsid w:val="00456BC3"/>
    <w:rsid w:val="004969F6"/>
    <w:rsid w:val="004B71EA"/>
    <w:rsid w:val="00575DB4"/>
    <w:rsid w:val="005A2EE3"/>
    <w:rsid w:val="006541A4"/>
    <w:rsid w:val="006931E7"/>
    <w:rsid w:val="006D49CE"/>
    <w:rsid w:val="00714D3F"/>
    <w:rsid w:val="00736C5F"/>
    <w:rsid w:val="007958E6"/>
    <w:rsid w:val="007B2199"/>
    <w:rsid w:val="007B6C13"/>
    <w:rsid w:val="007E625B"/>
    <w:rsid w:val="007F0828"/>
    <w:rsid w:val="007F2F2C"/>
    <w:rsid w:val="00885BF6"/>
    <w:rsid w:val="009059BA"/>
    <w:rsid w:val="0091374A"/>
    <w:rsid w:val="009148BC"/>
    <w:rsid w:val="009B0719"/>
    <w:rsid w:val="009C0869"/>
    <w:rsid w:val="009E3F30"/>
    <w:rsid w:val="00AE32F2"/>
    <w:rsid w:val="00B707E0"/>
    <w:rsid w:val="00C0228C"/>
    <w:rsid w:val="00C31281"/>
    <w:rsid w:val="00E33760"/>
    <w:rsid w:val="00E40B6B"/>
    <w:rsid w:val="00EA7B89"/>
    <w:rsid w:val="00EB1328"/>
    <w:rsid w:val="00EC39D7"/>
    <w:rsid w:val="00EF14F0"/>
    <w:rsid w:val="00F167C4"/>
    <w:rsid w:val="00F27124"/>
    <w:rsid w:val="00FD07B6"/>
    <w:rsid w:val="00FD6677"/>
    <w:rsid w:val="00FF044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 Spacing" w:qFormat="1"/>
    <w:lsdException w:name="List Paragraph" w:qFormat="1"/>
    <w:lsdException w:name="Quote" w:qFormat="1"/>
    <w:lsdException w:name="Intense Quote" w:qFormat="1"/>
    <w:lsdException w:name="Colorful List Accent 1" w:uiPriority="34"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66BD9"/>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66BD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lainTable31">
    <w:name w:val="Plain Table 31"/>
    <w:basedOn w:val="Normal"/>
    <w:uiPriority w:val="34"/>
    <w:qFormat/>
    <w:rsid w:val="00066BD9"/>
    <w:pPr>
      <w:ind w:left="720"/>
      <w:contextualSpacing/>
    </w:pPr>
  </w:style>
  <w:style w:type="paragraph" w:customStyle="1" w:styleId="subparagrapha">
    <w:name w:val="subparagrapha"/>
    <w:basedOn w:val="Normal"/>
    <w:rsid w:val="00574209"/>
    <w:pPr>
      <w:shd w:val="clear" w:color="auto" w:fill="FFFFFF"/>
      <w:spacing w:before="100" w:beforeAutospacing="1" w:after="100" w:afterAutospacing="1"/>
      <w:ind w:left="1440"/>
    </w:pPr>
    <w:rPr>
      <w:color w:val="000080"/>
    </w:rPr>
  </w:style>
  <w:style w:type="paragraph" w:styleId="NormalWeb">
    <w:name w:val="Normal (Web)"/>
    <w:basedOn w:val="Normal"/>
    <w:uiPriority w:val="99"/>
    <w:rsid w:val="00FE5E0A"/>
    <w:pPr>
      <w:spacing w:beforeLines="1" w:afterLines="1"/>
    </w:pPr>
    <w:rPr>
      <w:rFonts w:ascii="Times" w:eastAsia="Calibri" w:hAnsi="Times"/>
      <w:sz w:val="20"/>
      <w:szCs w:val="20"/>
    </w:rPr>
  </w:style>
  <w:style w:type="paragraph" w:customStyle="1" w:styleId="SubtleEmphasis1">
    <w:name w:val="Subtle Emphasis1"/>
    <w:basedOn w:val="Normal"/>
    <w:uiPriority w:val="34"/>
    <w:qFormat/>
    <w:rsid w:val="008673E2"/>
    <w:pPr>
      <w:ind w:left="720"/>
    </w:pPr>
  </w:style>
  <w:style w:type="paragraph" w:customStyle="1" w:styleId="Style1">
    <w:name w:val="Style1"/>
    <w:basedOn w:val="Normal"/>
    <w:rsid w:val="008673E2"/>
    <w:pPr>
      <w:numPr>
        <w:numId w:val="9"/>
      </w:numPr>
      <w:tabs>
        <w:tab w:val="clear" w:pos="216"/>
        <w:tab w:val="num" w:pos="306"/>
      </w:tabs>
      <w:ind w:left="306"/>
    </w:pPr>
    <w:rPr>
      <w:rFonts w:ascii="Arial" w:hAnsi="Arial" w:cs="Arial"/>
      <w:sz w:val="20"/>
      <w:szCs w:val="20"/>
    </w:rPr>
  </w:style>
  <w:style w:type="paragraph" w:customStyle="1" w:styleId="SubtleEmphasis2">
    <w:name w:val="Subtle Emphasis2"/>
    <w:basedOn w:val="Normal"/>
    <w:uiPriority w:val="34"/>
    <w:qFormat/>
    <w:rsid w:val="007057CE"/>
    <w:pPr>
      <w:ind w:left="720"/>
    </w:pPr>
  </w:style>
  <w:style w:type="paragraph" w:customStyle="1" w:styleId="MediumList1-Accent61">
    <w:name w:val="Medium List 1 - Accent 61"/>
    <w:basedOn w:val="Normal"/>
    <w:uiPriority w:val="34"/>
    <w:qFormat/>
    <w:rsid w:val="00655410"/>
    <w:pPr>
      <w:ind w:left="720"/>
    </w:pPr>
  </w:style>
  <w:style w:type="paragraph" w:customStyle="1" w:styleId="LightList-Accent51">
    <w:name w:val="Light List - Accent 51"/>
    <w:basedOn w:val="Normal"/>
    <w:uiPriority w:val="34"/>
    <w:qFormat/>
    <w:rsid w:val="00775C98"/>
    <w:pPr>
      <w:ind w:left="720"/>
    </w:pPr>
  </w:style>
  <w:style w:type="paragraph" w:customStyle="1" w:styleId="MediumList2-Accent41">
    <w:name w:val="Medium List 2 - Accent 41"/>
    <w:basedOn w:val="Normal"/>
    <w:uiPriority w:val="34"/>
    <w:qFormat/>
    <w:rsid w:val="005A28EC"/>
    <w:pPr>
      <w:ind w:left="720"/>
    </w:pPr>
  </w:style>
  <w:style w:type="character" w:styleId="Strong">
    <w:name w:val="Strong"/>
    <w:uiPriority w:val="22"/>
    <w:qFormat/>
    <w:rsid w:val="006F36C0"/>
    <w:rPr>
      <w:rFonts w:cs="Times New Roman"/>
      <w:b/>
      <w:bCs/>
    </w:rPr>
  </w:style>
  <w:style w:type="paragraph" w:customStyle="1" w:styleId="ColorfulList-Accent11">
    <w:name w:val="Colorful List - Accent 11"/>
    <w:basedOn w:val="Normal"/>
    <w:uiPriority w:val="34"/>
    <w:qFormat/>
    <w:rsid w:val="00804C6E"/>
    <w:pPr>
      <w:ind w:left="720"/>
    </w:pPr>
  </w:style>
  <w:style w:type="paragraph" w:styleId="ListParagraph">
    <w:name w:val="List Paragraph"/>
    <w:basedOn w:val="Normal"/>
    <w:qFormat/>
    <w:rsid w:val="00E33760"/>
    <w:pPr>
      <w:ind w:left="720"/>
      <w:contextualSpacing/>
    </w:pPr>
  </w:style>
  <w:style w:type="character" w:styleId="Hyperlink">
    <w:name w:val="Hyperlink"/>
    <w:basedOn w:val="DefaultParagraphFont"/>
    <w:uiPriority w:val="99"/>
    <w:unhideWhenUsed/>
    <w:rsid w:val="007F0828"/>
    <w:rPr>
      <w:color w:val="0000FF"/>
      <w:u w:val="single"/>
    </w:rPr>
  </w:style>
  <w:style w:type="character" w:customStyle="1" w:styleId="apple-converted-space">
    <w:name w:val="apple-converted-space"/>
    <w:basedOn w:val="DefaultParagraphFont"/>
    <w:rsid w:val="007F0828"/>
  </w:style>
  <w:style w:type="character" w:styleId="Emphasis">
    <w:name w:val="Emphasis"/>
    <w:basedOn w:val="DefaultParagraphFont"/>
    <w:uiPriority w:val="20"/>
    <w:qFormat/>
    <w:rsid w:val="007F0828"/>
    <w:rPr>
      <w:i/>
      <w:iCs/>
    </w:rPr>
  </w:style>
</w:styles>
</file>

<file path=word/webSettings.xml><?xml version="1.0" encoding="utf-8"?>
<w:webSettings xmlns:r="http://schemas.openxmlformats.org/officeDocument/2006/relationships" xmlns:w="http://schemas.openxmlformats.org/wordprocessingml/2006/main">
  <w:divs>
    <w:div w:id="91902330">
      <w:bodyDiv w:val="1"/>
      <w:marLeft w:val="0"/>
      <w:marRight w:val="0"/>
      <w:marTop w:val="0"/>
      <w:marBottom w:val="0"/>
      <w:divBdr>
        <w:top w:val="none" w:sz="0" w:space="0" w:color="auto"/>
        <w:left w:val="none" w:sz="0" w:space="0" w:color="auto"/>
        <w:bottom w:val="none" w:sz="0" w:space="0" w:color="auto"/>
        <w:right w:val="none" w:sz="0" w:space="0" w:color="auto"/>
      </w:divBdr>
    </w:div>
    <w:div w:id="332875475">
      <w:bodyDiv w:val="1"/>
      <w:marLeft w:val="0"/>
      <w:marRight w:val="0"/>
      <w:marTop w:val="0"/>
      <w:marBottom w:val="0"/>
      <w:divBdr>
        <w:top w:val="none" w:sz="0" w:space="0" w:color="auto"/>
        <w:left w:val="none" w:sz="0" w:space="0" w:color="auto"/>
        <w:bottom w:val="none" w:sz="0" w:space="0" w:color="auto"/>
        <w:right w:val="none" w:sz="0" w:space="0" w:color="auto"/>
      </w:divBdr>
    </w:div>
    <w:div w:id="401105102">
      <w:bodyDiv w:val="1"/>
      <w:marLeft w:val="0"/>
      <w:marRight w:val="0"/>
      <w:marTop w:val="0"/>
      <w:marBottom w:val="0"/>
      <w:divBdr>
        <w:top w:val="none" w:sz="0" w:space="0" w:color="auto"/>
        <w:left w:val="none" w:sz="0" w:space="0" w:color="auto"/>
        <w:bottom w:val="none" w:sz="0" w:space="0" w:color="auto"/>
        <w:right w:val="none" w:sz="0" w:space="0" w:color="auto"/>
      </w:divBdr>
    </w:div>
    <w:div w:id="514535085">
      <w:bodyDiv w:val="1"/>
      <w:marLeft w:val="0"/>
      <w:marRight w:val="0"/>
      <w:marTop w:val="0"/>
      <w:marBottom w:val="0"/>
      <w:divBdr>
        <w:top w:val="none" w:sz="0" w:space="0" w:color="auto"/>
        <w:left w:val="none" w:sz="0" w:space="0" w:color="auto"/>
        <w:bottom w:val="none" w:sz="0" w:space="0" w:color="auto"/>
        <w:right w:val="none" w:sz="0" w:space="0" w:color="auto"/>
      </w:divBdr>
    </w:div>
    <w:div w:id="582186464">
      <w:bodyDiv w:val="1"/>
      <w:marLeft w:val="0"/>
      <w:marRight w:val="0"/>
      <w:marTop w:val="0"/>
      <w:marBottom w:val="0"/>
      <w:divBdr>
        <w:top w:val="none" w:sz="0" w:space="0" w:color="auto"/>
        <w:left w:val="none" w:sz="0" w:space="0" w:color="auto"/>
        <w:bottom w:val="none" w:sz="0" w:space="0" w:color="auto"/>
        <w:right w:val="none" w:sz="0" w:space="0" w:color="auto"/>
      </w:divBdr>
    </w:div>
    <w:div w:id="762654451">
      <w:bodyDiv w:val="1"/>
      <w:marLeft w:val="0"/>
      <w:marRight w:val="0"/>
      <w:marTop w:val="0"/>
      <w:marBottom w:val="0"/>
      <w:divBdr>
        <w:top w:val="none" w:sz="0" w:space="0" w:color="auto"/>
        <w:left w:val="none" w:sz="0" w:space="0" w:color="auto"/>
        <w:bottom w:val="none" w:sz="0" w:space="0" w:color="auto"/>
        <w:right w:val="none" w:sz="0" w:space="0" w:color="auto"/>
      </w:divBdr>
    </w:div>
    <w:div w:id="804086754">
      <w:bodyDiv w:val="1"/>
      <w:marLeft w:val="0"/>
      <w:marRight w:val="0"/>
      <w:marTop w:val="0"/>
      <w:marBottom w:val="0"/>
      <w:divBdr>
        <w:top w:val="none" w:sz="0" w:space="0" w:color="auto"/>
        <w:left w:val="none" w:sz="0" w:space="0" w:color="auto"/>
        <w:bottom w:val="none" w:sz="0" w:space="0" w:color="auto"/>
        <w:right w:val="none" w:sz="0" w:space="0" w:color="auto"/>
      </w:divBdr>
    </w:div>
    <w:div w:id="1185172805">
      <w:bodyDiv w:val="1"/>
      <w:marLeft w:val="0"/>
      <w:marRight w:val="0"/>
      <w:marTop w:val="0"/>
      <w:marBottom w:val="0"/>
      <w:divBdr>
        <w:top w:val="none" w:sz="0" w:space="0" w:color="auto"/>
        <w:left w:val="none" w:sz="0" w:space="0" w:color="auto"/>
        <w:bottom w:val="none" w:sz="0" w:space="0" w:color="auto"/>
        <w:right w:val="none" w:sz="0" w:space="0" w:color="auto"/>
      </w:divBdr>
    </w:div>
    <w:div w:id="1456212791">
      <w:bodyDiv w:val="1"/>
      <w:marLeft w:val="0"/>
      <w:marRight w:val="0"/>
      <w:marTop w:val="0"/>
      <w:marBottom w:val="0"/>
      <w:divBdr>
        <w:top w:val="none" w:sz="0" w:space="0" w:color="auto"/>
        <w:left w:val="none" w:sz="0" w:space="0" w:color="auto"/>
        <w:bottom w:val="none" w:sz="0" w:space="0" w:color="auto"/>
        <w:right w:val="none" w:sz="0" w:space="0" w:color="auto"/>
      </w:divBdr>
    </w:div>
    <w:div w:id="1496066083">
      <w:bodyDiv w:val="1"/>
      <w:marLeft w:val="0"/>
      <w:marRight w:val="0"/>
      <w:marTop w:val="0"/>
      <w:marBottom w:val="0"/>
      <w:divBdr>
        <w:top w:val="none" w:sz="0" w:space="0" w:color="auto"/>
        <w:left w:val="none" w:sz="0" w:space="0" w:color="auto"/>
        <w:bottom w:val="none" w:sz="0" w:space="0" w:color="auto"/>
        <w:right w:val="none" w:sz="0" w:space="0" w:color="auto"/>
      </w:divBdr>
    </w:div>
    <w:div w:id="1587033148">
      <w:bodyDiv w:val="1"/>
      <w:marLeft w:val="0"/>
      <w:marRight w:val="0"/>
      <w:marTop w:val="0"/>
      <w:marBottom w:val="0"/>
      <w:divBdr>
        <w:top w:val="none" w:sz="0" w:space="0" w:color="auto"/>
        <w:left w:val="none" w:sz="0" w:space="0" w:color="auto"/>
        <w:bottom w:val="none" w:sz="0" w:space="0" w:color="auto"/>
        <w:right w:val="none" w:sz="0" w:space="0" w:color="auto"/>
      </w:divBdr>
    </w:div>
    <w:div w:id="1885291365">
      <w:bodyDiv w:val="1"/>
      <w:marLeft w:val="0"/>
      <w:marRight w:val="0"/>
      <w:marTop w:val="0"/>
      <w:marBottom w:val="0"/>
      <w:divBdr>
        <w:top w:val="none" w:sz="0" w:space="0" w:color="auto"/>
        <w:left w:val="none" w:sz="0" w:space="0" w:color="auto"/>
        <w:bottom w:val="none" w:sz="0" w:space="0" w:color="auto"/>
        <w:right w:val="none" w:sz="0" w:space="0" w:color="auto"/>
      </w:divBdr>
      <w:divsChild>
        <w:div w:id="886069918">
          <w:marLeft w:val="432"/>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files.itslearning.com/data/2517/462202/Unit%201/Comparing%20Regions/SS6_Comparing_Regions_ACES_Unit_1.doc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iles.itslearning.com/data/2517/462202/Unit%201/Comparing%20Regions/SS6_ComparingRegions_CountryComparison_Unit_1.docx" TargetMode="External"/><Relationship Id="rId5" Type="http://schemas.openxmlformats.org/officeDocument/2006/relationships/hyperlink" Target="https://files.itslearning.com/data/2517/462202/Unit%201/Comparing%20Regions/SS6_ComparingRegions_JuniorScholasticAlmanac_Unit_1.pdf" TargetMode="Externa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931</Words>
  <Characters>5312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HISD</Company>
  <LinksUpToDate>false</LinksUpToDate>
  <CharactersWithSpaces>6231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Marty Daniel</cp:lastModifiedBy>
  <cp:revision>2</cp:revision>
  <dcterms:created xsi:type="dcterms:W3CDTF">2016-07-10T03:06:00Z</dcterms:created>
  <dcterms:modified xsi:type="dcterms:W3CDTF">2016-07-10T03:06:00Z</dcterms:modified>
</cp:coreProperties>
</file>